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C72" w:rsidRDefault="00BF5917" w:rsidP="008D7AB3">
      <w:pPr>
        <w:jc w:val="left"/>
        <w:rPr>
          <w:rFonts w:eastAsia="ＭＳ ゴシック" w:hAnsi="Times New Roman" w:cs="ＭＳ ゴシック"/>
          <w:b/>
          <w:bCs/>
          <w:sz w:val="20"/>
          <w:szCs w:val="20"/>
        </w:rPr>
      </w:pPr>
      <w:bookmarkStart w:id="0" w:name="_GoBack"/>
      <w:r w:rsidRPr="00BF5917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50" type="#_x0000_t34" style="position:absolute;margin-left:623.7pt;margin-top:12.8pt;width:127.4pt;height:36.5pt;rotation:180;z-index:251698176;visibility:visible;mso-wrap-style:square;mso-wrap-distance-left:9pt;mso-wrap-distance-top:0;mso-wrap-distance-right:9pt;mso-wrap-distance-bottom:0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" adj="-136,-38229,-131380" strokecolor="black [3200]" strokeweight=".5pt"/>
        </w:pict>
      </w:r>
      <w:r w:rsidRPr="00BF5917">
        <w:rPr>
          <w:noProof/>
        </w:rPr>
        <w:pict>
          <v:shape id="カギ線コネクタ 21" o:spid="_x0000_s1026" type="#_x0000_t34" style="position:absolute;margin-left:47.25pt;margin-top:14.3pt;width:145.85pt;height:39.7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" adj="22014" strokecolor="black [3200]" strokeweight=".5pt"/>
        </w:pict>
      </w:r>
      <w:bookmarkEnd w:id="0"/>
      <w:r w:rsidRPr="00BF591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48" type="#_x0000_t202" style="position:absolute;margin-left:192.9pt;margin-top:3.15pt;width:424.8pt;height:21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fcf" strokecolor="#f9f" strokeweight="1pt">
            <v:fill r:id="rId6" o:title="60%" color2="#fff2cc [663]" type="pattern"/>
            <v:shadow on="t" type="perspective" color="#7f5f00 [1607]" opacity=".5" offset="1pt" offset2="-3pt"/>
            <v:textbox style="mso-next-textbox:#テキスト ボックス 2">
              <w:txbxContent>
                <w:p w:rsidR="00D51E6B" w:rsidRDefault="00D51E6B" w:rsidP="00432B36">
                  <w:pPr>
                    <w:pStyle w:val="3"/>
                    <w:spacing w:line="240" w:lineRule="exact"/>
                    <w:ind w:leftChars="0" w:left="0"/>
                  </w:pPr>
                  <w:r>
                    <w:rPr>
                      <w:rFonts w:eastAsia="ＤＨＰ特太ゴシック体" w:cs="ＤＨＰ特太ゴシック体" w:hint="eastAsia"/>
                      <w:color w:val="FF0000"/>
                    </w:rPr>
                    <w:t>教育目標</w:t>
                  </w:r>
                  <w:r w:rsidRPr="00D51E6B">
                    <w:rPr>
                      <w:rFonts w:hint="eastAsia"/>
                    </w:rPr>
                    <w:t xml:space="preserve">　　</w:t>
                  </w:r>
                  <w:r w:rsidR="00432B36" w:rsidRPr="00432B36">
                    <w:rPr>
                      <w:rFonts w:ascii="HGS創英角ｺﾞｼｯｸUB" w:eastAsia="HGS創英角ｺﾞｼｯｸUB" w:hint="eastAsia"/>
                      <w:b/>
                      <w:color w:val="FF0000"/>
                      <w:sz w:val="24"/>
                    </w:rPr>
                    <w:t>や</w:t>
                  </w:r>
                  <w:r w:rsidR="00432B36" w:rsidRPr="00432B36">
                    <w:rPr>
                      <w:rFonts w:ascii="HGS創英角ｺﾞｼｯｸUB" w:eastAsia="HGS創英角ｺﾞｼｯｸUB" w:hint="eastAsia"/>
                      <w:b/>
                      <w:sz w:val="24"/>
                    </w:rPr>
                    <w:t xml:space="preserve">りぬく子　</w:t>
                  </w:r>
                  <w:r w:rsidRPr="00432B36">
                    <w:rPr>
                      <w:rFonts w:ascii="HGS創英角ｺﾞｼｯｸUB" w:eastAsia="HGS創英角ｺﾞｼｯｸUB" w:hint="eastAsia"/>
                      <w:b/>
                      <w:color w:val="FF0000"/>
                      <w:sz w:val="24"/>
                    </w:rPr>
                    <w:t>ま</w:t>
                  </w:r>
                  <w:r w:rsidRPr="00432B36">
                    <w:rPr>
                      <w:rFonts w:ascii="HGS創英角ｺﾞｼｯｸUB" w:eastAsia="HGS創英角ｺﾞｼｯｸUB" w:hint="eastAsia"/>
                      <w:b/>
                      <w:sz w:val="24"/>
                    </w:rPr>
                    <w:t xml:space="preserve">なびつづける子　</w:t>
                  </w:r>
                  <w:r w:rsidRPr="00432B36">
                    <w:rPr>
                      <w:rFonts w:ascii="HGS創英角ｺﾞｼｯｸUB" w:eastAsia="HGS創英角ｺﾞｼｯｸUB" w:hint="eastAsia"/>
                      <w:b/>
                      <w:color w:val="FF0000"/>
                      <w:sz w:val="24"/>
                    </w:rPr>
                    <w:t>お</w:t>
                  </w:r>
                  <w:r w:rsidRPr="00432B36">
                    <w:rPr>
                      <w:rFonts w:ascii="HGS創英角ｺﾞｼｯｸUB" w:eastAsia="HGS創英角ｺﾞｼｯｸUB" w:hint="eastAsia"/>
                      <w:b/>
                      <w:sz w:val="24"/>
                    </w:rPr>
                    <w:t xml:space="preserve">もいやりのある子　</w:t>
                  </w:r>
                  <w:r w:rsidRPr="00432B36">
                    <w:rPr>
                      <w:rFonts w:ascii="HGS創英角ｺﾞｼｯｸUB" w:eastAsia="HGS創英角ｺﾞｼｯｸUB" w:hint="eastAsia"/>
                      <w:b/>
                      <w:color w:val="FF0000"/>
                      <w:sz w:val="24"/>
                    </w:rPr>
                    <w:t>か</w:t>
                  </w:r>
                  <w:r w:rsidRPr="00432B36">
                    <w:rPr>
                      <w:rFonts w:ascii="HGS創英角ｺﾞｼｯｸUB" w:eastAsia="HGS創英角ｺﾞｼｯｸUB" w:hint="eastAsia"/>
                      <w:b/>
                      <w:sz w:val="24"/>
                    </w:rPr>
                    <w:t>んがえる子</w:t>
                  </w:r>
                </w:p>
              </w:txbxContent>
            </v:textbox>
            <w10:wrap type="square"/>
          </v:shape>
        </w:pict>
      </w:r>
      <w:r w:rsidR="00AA0EB4">
        <w:rPr>
          <w:rFonts w:eastAsia="ＭＳ ゴシック" w:hAnsi="Times New Roman" w:cs="ＭＳ ゴシック" w:hint="eastAsia"/>
          <w:b/>
          <w:bCs/>
          <w:sz w:val="20"/>
          <w:szCs w:val="20"/>
        </w:rPr>
        <w:t>令和２</w:t>
      </w:r>
      <w:r w:rsidR="00D51E6B">
        <w:rPr>
          <w:rFonts w:eastAsia="ＭＳ ゴシック" w:hAnsi="Times New Roman" w:cs="ＭＳ ゴシック" w:hint="eastAsia"/>
          <w:b/>
          <w:bCs/>
          <w:sz w:val="20"/>
          <w:szCs w:val="20"/>
        </w:rPr>
        <w:t xml:space="preserve">年度　学力向上グランドデザイン　　　　　　　　　　　　　　　　　　　　　　　　　　　　　　　　　　　　　　　　　　　　　　　　　　　　　　　　　　　　</w:t>
      </w:r>
      <w:r w:rsidR="001A2255">
        <w:rPr>
          <w:rFonts w:eastAsia="ＭＳ ゴシック" w:hAnsi="Times New Roman" w:cs="ＭＳ ゴシック" w:hint="eastAsia"/>
          <w:b/>
          <w:bCs/>
          <w:sz w:val="20"/>
          <w:szCs w:val="20"/>
        </w:rPr>
        <w:t xml:space="preserve">　</w:t>
      </w:r>
      <w:r w:rsidR="00D51E6B" w:rsidRPr="00580D76">
        <w:rPr>
          <w:rFonts w:asciiTheme="majorEastAsia" w:eastAsiaTheme="majorEastAsia" w:hAnsiTheme="majorEastAsia" w:hint="eastAsia"/>
          <w:b/>
          <w:sz w:val="20"/>
        </w:rPr>
        <w:t>棚倉町立山岡小学校</w:t>
      </w:r>
    </w:p>
    <w:p w:rsidR="00D51E6B" w:rsidRDefault="00D51E6B"/>
    <w:p w:rsidR="006C0D9C" w:rsidRDefault="00BF5917">
      <w:r>
        <w:rPr>
          <w:noProof/>
        </w:rPr>
        <w:pict>
          <v:shape id="テキスト ボックス 18" o:spid="_x0000_s1027" type="#_x0000_t202" style="position:absolute;left:0;text-align:left;margin-left:160.65pt;margin-top:8.2pt;width:50.8pt;height:18.9pt;z-index:25167155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" stroked="f">
            <v:textbox>
              <w:txbxContent>
                <w:p w:rsidR="008C3588" w:rsidRPr="006C0D9C" w:rsidRDefault="008C3588" w:rsidP="006C0D9C">
                  <w:pPr>
                    <w:spacing w:line="240" w:lineRule="exact"/>
                    <w:rPr>
                      <w:rFonts w:ascii="HGS創英角ｺﾞｼｯｸUB" w:eastAsia="HGS創英角ｺﾞｼｯｸUB" w:hAnsi="Times New Roman" w:cs="ＤＦ特太ゴシック体"/>
                      <w:b/>
                      <w:bCs/>
                      <w:color w:val="FF00FF"/>
                      <w:sz w:val="22"/>
                      <w:szCs w:val="24"/>
                    </w:rPr>
                  </w:pPr>
                  <w:r w:rsidRPr="006C0D9C">
                    <w:rPr>
                      <w:rFonts w:ascii="HGS創英角ｺﾞｼｯｸUB" w:eastAsia="HGS創英角ｺﾞｼｯｸUB" w:hAnsi="Times New Roman" w:cs="ＤＦ特太ゴシック体"/>
                      <w:b/>
                      <w:bCs/>
                      <w:color w:val="FF00FF"/>
                      <w:sz w:val="22"/>
                      <w:szCs w:val="24"/>
                    </w:rPr>
                    <w:t>PLAN</w:t>
                  </w:r>
                </w:p>
                <w:p w:rsidR="008C3588" w:rsidRPr="006230CA" w:rsidRDefault="008C3588" w:rsidP="008C3588">
                  <w:pPr>
                    <w:rPr>
                      <w:rFonts w:ascii="HGS創英角ｺﾞｼｯｸUB" w:eastAsia="HGS創英角ｺﾞｼｯｸUB"/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テキスト ボックス 19" o:spid="_x0000_s1029" type="#_x0000_t202" style="position:absolute;left:0;text-align:left;margin-left:321.3pt;margin-top:5.85pt;width:37.8pt;height:18.9pt;z-index:25167257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" stroked="f">
            <v:textbox>
              <w:txbxContent>
                <w:p w:rsidR="008C3588" w:rsidRPr="006C0D9C" w:rsidRDefault="008C3588" w:rsidP="006C0D9C">
                  <w:pPr>
                    <w:spacing w:line="240" w:lineRule="exact"/>
                    <w:rPr>
                      <w:rFonts w:ascii="HGS創英角ｺﾞｼｯｸUB" w:eastAsia="HGS創英角ｺﾞｼｯｸUB"/>
                      <w:sz w:val="22"/>
                    </w:rPr>
                  </w:pPr>
                  <w:r w:rsidRPr="006C0D9C">
                    <w:rPr>
                      <w:rFonts w:ascii="HGS創英角ｺﾞｼｯｸUB" w:eastAsia="HGS創英角ｺﾞｼｯｸUB" w:hAnsi="Times New Roman" w:cs="ＤＦ特太ゴシック体"/>
                      <w:b/>
                      <w:bCs/>
                      <w:color w:val="FF00FF"/>
                      <w:sz w:val="22"/>
                      <w:szCs w:val="24"/>
                    </w:rPr>
                    <w:t>DO</w:t>
                  </w:r>
                </w:p>
              </w:txbxContent>
            </v:textbox>
          </v:shape>
        </w:pict>
      </w:r>
      <w:r>
        <w:rPr>
          <w:noProof/>
        </w:rPr>
        <w:pict>
          <v:shape id="テキスト ボックス 22" o:spid="_x0000_s1030" type="#_x0000_t202" style="position:absolute;left:0;text-align:left;margin-left:585.9pt;margin-top:6.15pt;width:62.85pt;height:20.95pt;z-index:25167462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" strokecolor="white">
            <v:textbox>
              <w:txbxContent>
                <w:p w:rsidR="008C3588" w:rsidRPr="006C0D9C" w:rsidRDefault="008C3588" w:rsidP="006C0D9C">
                  <w:pPr>
                    <w:spacing w:line="240" w:lineRule="exact"/>
                    <w:rPr>
                      <w:rFonts w:ascii="ＤＦ特太ゴシック体" w:eastAsia="ＤＦ特太ゴシック体"/>
                      <w:b/>
                      <w:sz w:val="22"/>
                    </w:rPr>
                  </w:pPr>
                  <w:r w:rsidRPr="006C0D9C">
                    <w:rPr>
                      <w:rFonts w:ascii="HGS創英角ｺﾞｼｯｸUB" w:eastAsia="HGS創英角ｺﾞｼｯｸUB" w:hAnsi="Times New Roman" w:cs="ＤＦ特太ゴシック体"/>
                      <w:b/>
                      <w:bCs/>
                      <w:color w:val="FF00FF"/>
                      <w:sz w:val="22"/>
                      <w:szCs w:val="24"/>
                    </w:rPr>
                    <w:t>ACTION</w:t>
                  </w:r>
                </w:p>
              </w:txbxContent>
            </v:textbox>
          </v:shape>
        </w:pict>
      </w:r>
      <w:r>
        <w:rPr>
          <w:noProof/>
        </w:rPr>
        <w:pict>
          <v:shape id="テキスト ボックス 20" o:spid="_x0000_s1031" type="#_x0000_t202" style="position:absolute;left:0;text-align:left;margin-left:443.85pt;margin-top:6.15pt;width:57pt;height:18.9pt;z-index:25167360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" stroked="f">
            <v:textbox>
              <w:txbxContent>
                <w:p w:rsidR="008C3588" w:rsidRPr="006C0D9C" w:rsidRDefault="008C3588" w:rsidP="006C0D9C">
                  <w:pPr>
                    <w:spacing w:line="240" w:lineRule="exact"/>
                    <w:rPr>
                      <w:rFonts w:ascii="HGS創英角ｺﾞｼｯｸUB" w:eastAsia="HGS創英角ｺﾞｼｯｸUB"/>
                      <w:sz w:val="22"/>
                    </w:rPr>
                  </w:pPr>
                  <w:r w:rsidRPr="006C0D9C">
                    <w:rPr>
                      <w:rFonts w:ascii="HGS創英角ｺﾞｼｯｸUB" w:eastAsia="HGS創英角ｺﾞｼｯｸUB" w:hAnsi="Times New Roman" w:cs="ＤＦ特太ゴシック体"/>
                      <w:b/>
                      <w:bCs/>
                      <w:color w:val="FF00FF"/>
                      <w:sz w:val="22"/>
                      <w:szCs w:val="24"/>
                    </w:rPr>
                    <w:t>CHECK</w:t>
                  </w:r>
                </w:p>
              </w:txbxContent>
            </v:textbox>
          </v:shape>
        </w:pict>
      </w:r>
      <w:r>
        <w:rPr>
          <w:noProof/>
        </w:rPr>
        <w:pict>
          <v:shape id="テキスト ボックス 17" o:spid="_x0000_s1028" type="#_x0000_t202" style="position:absolute;left:0;text-align:left;margin-left:9.45pt;margin-top:.65pt;width:66.3pt;height:17.25pt;z-index:2517114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" stroked="f">
            <v:textbox>
              <w:txbxContent>
                <w:p w:rsidR="008C3588" w:rsidRPr="006C0D9C" w:rsidRDefault="008C3588" w:rsidP="006C0D9C">
                  <w:pPr>
                    <w:spacing w:line="240" w:lineRule="exact"/>
                    <w:rPr>
                      <w:rFonts w:ascii="HGS創英角ｺﾞｼｯｸUB" w:eastAsia="HGS創英角ｺﾞｼｯｸUB"/>
                      <w:sz w:val="22"/>
                    </w:rPr>
                  </w:pPr>
                  <w:r w:rsidRPr="006C0D9C">
                    <w:rPr>
                      <w:rFonts w:ascii="HGS創英角ｺﾞｼｯｸUB" w:eastAsia="HGS創英角ｺﾞｼｯｸUB" w:hAnsi="Times New Roman" w:cs="ＤＦ特太ゴシック体"/>
                      <w:b/>
                      <w:bCs/>
                      <w:color w:val="FF00FF"/>
                      <w:sz w:val="22"/>
                      <w:szCs w:val="24"/>
                    </w:rPr>
                    <w:t>RESEARCH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_x0000_s1062" type="#_x0000_t105" style="position:absolute;left:0;text-align:left;margin-left:661.5pt;margin-top:7.25pt;width:41.35pt;height:17.8pt;z-index:251709440" fillcolor="#deeaf6 [660]" strokecolor="#f3c">
            <v:textbox inset="5.85pt,.7pt,5.85pt,.7pt"/>
          </v:shape>
        </w:pict>
      </w:r>
      <w:r>
        <w:rPr>
          <w:noProof/>
        </w:rPr>
        <w:pict>
          <v:shape id="_x0000_s1061" type="#_x0000_t105" style="position:absolute;left:0;text-align:left;margin-left:513.85pt;margin-top:6.95pt;width:41.35pt;height:17.8pt;z-index:251708416" fillcolor="#deeaf6 [660]" strokecolor="#f3c">
            <v:textbox inset="5.85pt,.7pt,5.85pt,.7pt"/>
          </v:shape>
        </w:pict>
      </w:r>
      <w:r>
        <w:rPr>
          <w:noProof/>
        </w:rPr>
        <w:pict>
          <v:shape id="_x0000_s1063" type="#_x0000_t105" style="position:absolute;left:0;text-align:left;margin-left:393.35pt;margin-top:6.95pt;width:41.35pt;height:17.8pt;z-index:251710464" fillcolor="#deeaf6 [660]" strokecolor="#f3c">
            <v:textbox inset="5.85pt,.7pt,5.85pt,.7pt"/>
          </v:shape>
        </w:pict>
      </w:r>
      <w:r>
        <w:rPr>
          <w:noProof/>
        </w:rPr>
        <w:pict>
          <v:shape id="_x0000_s1060" type="#_x0000_t105" style="position:absolute;left:0;text-align:left;margin-left:226.8pt;margin-top:8pt;width:41.35pt;height:17.8pt;z-index:251707392" fillcolor="#deeaf6 [660]" strokecolor="#f3c">
            <v:textbox inset="5.85pt,.7pt,5.85pt,.7pt"/>
          </v:shape>
        </w:pict>
      </w:r>
      <w:r>
        <w:rPr>
          <w:noProof/>
        </w:rPr>
        <w:pict>
          <v:shape id="_x0000_s1058" type="#_x0000_t105" style="position:absolute;left:0;text-align:left;margin-left:90.95pt;margin-top:7.25pt;width:41.35pt;height:17.8pt;z-index:251706368" fillcolor="#deeaf6 [660]" strokecolor="#f3c">
            <v:textbox inset="5.85pt,.7pt,5.85pt,.7pt"/>
          </v:shape>
        </w:pict>
      </w:r>
    </w:p>
    <w:p w:rsidR="00D51E6B" w:rsidRDefault="00BF5917" w:rsidP="00D80A89">
      <w:r>
        <w:rPr>
          <w:noProof/>
        </w:rPr>
        <w:pict>
          <v:shape id="_x0000_s1035" type="#_x0000_t202" style="position:absolute;left:0;text-align:left;margin-left:694.65pt;margin-top:5.8pt;width:89.7pt;height:438.95pt;z-index:251664384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">
            <v:textbox style="mso-next-textbox:#_x0000_s1035">
              <w:txbxContent>
                <w:p w:rsidR="00D51E6B" w:rsidRDefault="00D51E6B" w:rsidP="003615C3">
                  <w:pPr>
                    <w:pBdr>
                      <w:top w:val="single" w:sz="12" w:space="1" w:color="auto"/>
                      <w:left w:val="single" w:sz="12" w:space="4" w:color="auto"/>
                      <w:bottom w:val="single" w:sz="12" w:space="1" w:color="auto"/>
                      <w:right w:val="single" w:sz="12" w:space="4" w:color="auto"/>
                    </w:pBdr>
                    <w:suppressAutoHyphens/>
                    <w:kinsoku w:val="0"/>
                    <w:wordWrap w:val="0"/>
                    <w:autoSpaceDE w:val="0"/>
                    <w:autoSpaceDN w:val="0"/>
                    <w:spacing w:line="208" w:lineRule="exact"/>
                  </w:pPr>
                </w:p>
                <w:p w:rsidR="00D51E6B" w:rsidRDefault="00D51E6B" w:rsidP="003615C3">
                  <w:pPr>
                    <w:pBdr>
                      <w:top w:val="single" w:sz="12" w:space="1" w:color="auto"/>
                      <w:left w:val="single" w:sz="12" w:space="4" w:color="auto"/>
                      <w:bottom w:val="single" w:sz="12" w:space="1" w:color="auto"/>
                      <w:right w:val="single" w:sz="12" w:space="4" w:color="auto"/>
                    </w:pBdr>
                    <w:suppressAutoHyphens/>
                    <w:kinsoku w:val="0"/>
                    <w:wordWrap w:val="0"/>
                    <w:autoSpaceDE w:val="0"/>
                    <w:autoSpaceDN w:val="0"/>
                    <w:spacing w:line="208" w:lineRule="exact"/>
                  </w:pPr>
                </w:p>
                <w:p w:rsidR="00D51E6B" w:rsidRPr="00294F9E" w:rsidRDefault="00D51E6B" w:rsidP="003615C3">
                  <w:pPr>
                    <w:pBdr>
                      <w:top w:val="single" w:sz="12" w:space="1" w:color="auto"/>
                      <w:left w:val="single" w:sz="12" w:space="4" w:color="auto"/>
                      <w:bottom w:val="single" w:sz="12" w:space="1" w:color="auto"/>
                      <w:right w:val="single" w:sz="12" w:space="4" w:color="auto"/>
                    </w:pBdr>
                    <w:suppressAutoHyphens/>
                    <w:kinsoku w:val="0"/>
                    <w:wordWrap w:val="0"/>
                    <w:autoSpaceDE w:val="0"/>
                    <w:autoSpaceDN w:val="0"/>
                    <w:spacing w:line="208" w:lineRule="exact"/>
                    <w:rPr>
                      <w:b/>
                    </w:rPr>
                  </w:pPr>
                </w:p>
                <w:p w:rsidR="00D51E6B" w:rsidRPr="00294F9E" w:rsidRDefault="00D51E6B" w:rsidP="003615C3">
                  <w:pPr>
                    <w:pBdr>
                      <w:top w:val="single" w:sz="12" w:space="1" w:color="auto"/>
                      <w:left w:val="single" w:sz="12" w:space="4" w:color="auto"/>
                      <w:bottom w:val="single" w:sz="12" w:space="1" w:color="auto"/>
                      <w:right w:val="single" w:sz="12" w:space="4" w:color="auto"/>
                    </w:pBdr>
                    <w:rPr>
                      <w:rFonts w:cs="Times New Roman"/>
                      <w:b/>
                      <w:sz w:val="24"/>
                    </w:rPr>
                  </w:pPr>
                  <w:r w:rsidRPr="00294F9E">
                    <w:rPr>
                      <w:rFonts w:hint="eastAsia"/>
                      <w:b/>
                    </w:rPr>
                    <w:t>１　少人数学級を生かした個に応じた学習指導の充実と「伝え合う力」の育成</w:t>
                  </w:r>
                  <w:r w:rsidR="00A34481" w:rsidRPr="00A34481">
                    <w:rPr>
                      <w:rFonts w:hint="eastAsia"/>
                      <w:b/>
                    </w:rPr>
                    <w:t>（知）</w:t>
                  </w:r>
                </w:p>
                <w:p w:rsidR="00D51E6B" w:rsidRPr="00294F9E" w:rsidRDefault="00D51E6B" w:rsidP="003615C3">
                  <w:pPr>
                    <w:pBdr>
                      <w:top w:val="single" w:sz="12" w:space="1" w:color="auto"/>
                      <w:left w:val="single" w:sz="12" w:space="4" w:color="auto"/>
                      <w:bottom w:val="single" w:sz="12" w:space="1" w:color="auto"/>
                      <w:right w:val="single" w:sz="12" w:space="4" w:color="auto"/>
                    </w:pBdr>
                    <w:rPr>
                      <w:rFonts w:cs="Times New Roman"/>
                      <w:sz w:val="24"/>
                    </w:rPr>
                  </w:pPr>
                </w:p>
                <w:p w:rsidR="00D51E6B" w:rsidRPr="00294F9E" w:rsidRDefault="00D51E6B" w:rsidP="003615C3">
                  <w:pPr>
                    <w:pBdr>
                      <w:top w:val="single" w:sz="12" w:space="1" w:color="auto"/>
                      <w:left w:val="single" w:sz="12" w:space="4" w:color="auto"/>
                      <w:bottom w:val="single" w:sz="12" w:space="1" w:color="auto"/>
                      <w:right w:val="single" w:sz="12" w:space="4" w:color="auto"/>
                    </w:pBdr>
                    <w:rPr>
                      <w:rFonts w:cs="Times New Roman"/>
                      <w:sz w:val="24"/>
                    </w:rPr>
                  </w:pPr>
                </w:p>
                <w:p w:rsidR="00D51E6B" w:rsidRPr="00294F9E" w:rsidRDefault="00D51E6B" w:rsidP="003615C3">
                  <w:pPr>
                    <w:pBdr>
                      <w:top w:val="single" w:sz="12" w:space="1" w:color="auto"/>
                      <w:left w:val="single" w:sz="12" w:space="4" w:color="auto"/>
                      <w:bottom w:val="single" w:sz="12" w:space="1" w:color="auto"/>
                      <w:right w:val="single" w:sz="12" w:space="4" w:color="auto"/>
                    </w:pBdr>
                    <w:rPr>
                      <w:rFonts w:cs="Times New Roman"/>
                      <w:sz w:val="24"/>
                    </w:rPr>
                  </w:pPr>
                  <w:r w:rsidRPr="00294F9E">
                    <w:rPr>
                      <w:rFonts w:hint="eastAsia"/>
                    </w:rPr>
                    <w:t>２</w:t>
                  </w:r>
                  <w:r w:rsidRPr="00294F9E">
                    <w:t xml:space="preserve"> </w:t>
                  </w:r>
                  <w:r w:rsidRPr="00294F9E">
                    <w:rPr>
                      <w:rFonts w:hint="eastAsia"/>
                    </w:rPr>
                    <w:t>人との関わり社会との関わりを大切にした体験活動の充実</w:t>
                  </w:r>
                  <w:r w:rsidR="00A34481" w:rsidRPr="00A34481">
                    <w:rPr>
                      <w:rFonts w:hint="eastAsia"/>
                    </w:rPr>
                    <w:t>（徳）</w:t>
                  </w:r>
                </w:p>
                <w:p w:rsidR="00A34481" w:rsidRDefault="00A34481" w:rsidP="003615C3">
                  <w:pPr>
                    <w:pBdr>
                      <w:top w:val="single" w:sz="12" w:space="1" w:color="auto"/>
                      <w:left w:val="single" w:sz="12" w:space="4" w:color="auto"/>
                      <w:bottom w:val="single" w:sz="12" w:space="1" w:color="auto"/>
                      <w:right w:val="single" w:sz="12" w:space="4" w:color="auto"/>
                    </w:pBdr>
                    <w:rPr>
                      <w:rFonts w:cs="Times New Roman"/>
                      <w:sz w:val="24"/>
                    </w:rPr>
                  </w:pPr>
                </w:p>
                <w:p w:rsidR="00D51E6B" w:rsidRPr="00294F9E" w:rsidRDefault="00D51E6B" w:rsidP="003615C3">
                  <w:pPr>
                    <w:pBdr>
                      <w:top w:val="single" w:sz="12" w:space="1" w:color="auto"/>
                      <w:left w:val="single" w:sz="12" w:space="4" w:color="auto"/>
                      <w:bottom w:val="single" w:sz="12" w:space="1" w:color="auto"/>
                      <w:right w:val="single" w:sz="12" w:space="4" w:color="auto"/>
                    </w:pBdr>
                    <w:rPr>
                      <w:sz w:val="24"/>
                    </w:rPr>
                  </w:pPr>
                  <w:r w:rsidRPr="00294F9E">
                    <w:rPr>
                      <w:rFonts w:hint="eastAsia"/>
                    </w:rPr>
                    <w:t>３</w:t>
                  </w:r>
                  <w:r w:rsidRPr="00294F9E">
                    <w:t xml:space="preserve"> </w:t>
                  </w:r>
                  <w:r w:rsidRPr="00294F9E">
                    <w:rPr>
                      <w:rFonts w:hint="eastAsia"/>
                    </w:rPr>
                    <w:t>自分の命や健康を守るための指導の充実</w:t>
                  </w:r>
                  <w:r w:rsidR="00A34481" w:rsidRPr="00A34481">
                    <w:rPr>
                      <w:rFonts w:hint="eastAsia"/>
                    </w:rPr>
                    <w:t>（体）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テキスト ボックス 16" o:spid="_x0000_s1034" type="#_x0000_t202" style="position:absolute;left:0;text-align:left;margin-left:595.05pt;margin-top:14.55pt;width:75.6pt;height:21.45pt;z-index:25166950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" fillcolor="white [3201]" strokeweight="1.5pt">
            <v:stroke linestyle="thinThin"/>
            <v:textbox>
              <w:txbxContent>
                <w:p w:rsidR="008C3588" w:rsidRDefault="008C3588" w:rsidP="008C3588">
                  <w:pPr>
                    <w:jc w:val="center"/>
                  </w:pPr>
                  <w:r>
                    <w:rPr>
                      <w:rFonts w:hint="eastAsia"/>
                    </w:rPr>
                    <w:t>重点目標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56" type="#_x0000_t13" style="position:absolute;left:0;text-align:left;margin-left:-13.3pt;margin-top:130.5pt;width:18.9pt;height:65.25pt;z-index:251704320" fillcolor="#bdd6ee [1300]" strokecolor="#0070c0">
            <v:textbox inset="5.85pt,.7pt,5.85pt,.7pt"/>
          </v:shape>
        </w:pict>
      </w:r>
      <w:r>
        <w:rPr>
          <w:noProof/>
        </w:rPr>
        <w:pict>
          <v:shape id="_x0000_s1032" type="#_x0000_t202" style="position:absolute;left:0;text-align:left;margin-left:-4.3pt;margin-top:10.55pt;width:98.8pt;height:504.2pt;z-index:251661312;visibility:visible;mso-wrap-style:square;mso-width-percent:0;mso-wrap-distance-left:9pt;mso-wrap-distance-top:3.6pt;mso-wrap-distance-right:9pt;mso-wrap-distance-bottom:3.6pt;mso-position-horizontal-relative:text;mso-position-vertical-relative:text;mso-width-percent:0;mso-width-relative:margin;mso-height-relative:margin;v-text-anchor:top" strokeweight="1.5pt">
            <v:textbox>
              <w:txbxContent>
                <w:p w:rsidR="00D51E6B" w:rsidRDefault="00D51E6B" w:rsidP="00D51E6B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08" w:lineRule="exact"/>
                  </w:pPr>
                </w:p>
                <w:p w:rsidR="00D51E6B" w:rsidRDefault="00D51E6B" w:rsidP="00D51E6B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08" w:lineRule="exact"/>
                  </w:pPr>
                </w:p>
                <w:p w:rsidR="00D51E6B" w:rsidRDefault="00D51E6B" w:rsidP="00D51E6B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08" w:lineRule="exact"/>
                  </w:pPr>
                </w:p>
                <w:p w:rsidR="00D51E6B" w:rsidRPr="00DD5B89" w:rsidRDefault="00D51E6B" w:rsidP="00F57E99">
                  <w:pPr>
                    <w:rPr>
                      <w:sz w:val="18"/>
                    </w:rPr>
                  </w:pPr>
                  <w:r w:rsidRPr="00DD5B89">
                    <w:rPr>
                      <w:rFonts w:hint="eastAsia"/>
                      <w:sz w:val="18"/>
                    </w:rPr>
                    <w:t>〇</w:t>
                  </w:r>
                  <w:r w:rsidR="00F57E99" w:rsidRPr="00DD5B89">
                    <w:rPr>
                      <w:rFonts w:hint="eastAsia"/>
                      <w:sz w:val="18"/>
                    </w:rPr>
                    <w:t xml:space="preserve">　</w:t>
                  </w:r>
                  <w:r w:rsidRPr="00DD5B89">
                    <w:rPr>
                      <w:rFonts w:hint="eastAsia"/>
                      <w:sz w:val="18"/>
                    </w:rPr>
                    <w:t>学校の規則をきちんと守る等</w:t>
                  </w:r>
                  <w:r w:rsidR="00D84DCA" w:rsidRPr="00DD5B89">
                    <w:rPr>
                      <w:rFonts w:hint="eastAsia"/>
                      <w:sz w:val="18"/>
                    </w:rPr>
                    <w:t>，</w:t>
                  </w:r>
                  <w:r w:rsidRPr="00DD5B89">
                    <w:rPr>
                      <w:rFonts w:hint="eastAsia"/>
                      <w:sz w:val="18"/>
                    </w:rPr>
                    <w:t>規範意識が高い。</w:t>
                  </w:r>
                </w:p>
                <w:p w:rsidR="00D51E6B" w:rsidRPr="00DD5B89" w:rsidRDefault="00D51E6B" w:rsidP="00F57E99">
                  <w:pPr>
                    <w:rPr>
                      <w:sz w:val="18"/>
                    </w:rPr>
                  </w:pPr>
                  <w:r w:rsidRPr="00DD5B89">
                    <w:rPr>
                      <w:rFonts w:hint="eastAsia"/>
                      <w:sz w:val="18"/>
                    </w:rPr>
                    <w:t xml:space="preserve">○　</w:t>
                  </w:r>
                  <w:r w:rsidR="00F57E99" w:rsidRPr="00DD5B89">
                    <w:rPr>
                      <w:rFonts w:hint="eastAsia"/>
                      <w:sz w:val="18"/>
                    </w:rPr>
                    <w:t>家庭学習の習慣が身についている。また，</w:t>
                  </w:r>
                  <w:r w:rsidRPr="00DD5B89">
                    <w:rPr>
                      <w:rFonts w:hint="eastAsia"/>
                      <w:sz w:val="18"/>
                    </w:rPr>
                    <w:t>学習課題に前向きに取り組んだり</w:t>
                  </w:r>
                  <w:r w:rsidR="00D84DCA" w:rsidRPr="00DD5B89">
                    <w:rPr>
                      <w:rFonts w:hint="eastAsia"/>
                      <w:sz w:val="18"/>
                    </w:rPr>
                    <w:t>，</w:t>
                  </w:r>
                  <w:r w:rsidRPr="00DD5B89">
                    <w:rPr>
                      <w:rFonts w:hint="eastAsia"/>
                      <w:sz w:val="18"/>
                    </w:rPr>
                    <w:t>同級生や異学年間で教え合いを行ったりする等</w:t>
                  </w:r>
                  <w:r w:rsidR="00D84DCA" w:rsidRPr="00DD5B89">
                    <w:rPr>
                      <w:rFonts w:hint="eastAsia"/>
                      <w:sz w:val="18"/>
                    </w:rPr>
                    <w:t>，</w:t>
                  </w:r>
                  <w:r w:rsidRPr="00DD5B89">
                    <w:rPr>
                      <w:rFonts w:hint="eastAsia"/>
                      <w:sz w:val="18"/>
                    </w:rPr>
                    <w:t>意欲的に学ぶ姿勢が身についている。</w:t>
                  </w:r>
                </w:p>
                <w:p w:rsidR="00D51E6B" w:rsidRPr="00DD5B89" w:rsidRDefault="008C3588" w:rsidP="00F57E99">
                  <w:pPr>
                    <w:rPr>
                      <w:sz w:val="18"/>
                    </w:rPr>
                  </w:pPr>
                  <w:r w:rsidRPr="00DD5B89">
                    <w:rPr>
                      <w:rFonts w:hint="eastAsia"/>
                      <w:sz w:val="18"/>
                    </w:rPr>
                    <w:t>○　学力検査等の結果</w:t>
                  </w:r>
                  <w:r w:rsidR="00D51E6B" w:rsidRPr="00DD5B89">
                    <w:rPr>
                      <w:rFonts w:hint="eastAsia"/>
                      <w:sz w:val="18"/>
                    </w:rPr>
                    <w:t>から</w:t>
                  </w:r>
                  <w:r w:rsidRPr="00DD5B89">
                    <w:rPr>
                      <w:rFonts w:hint="eastAsia"/>
                      <w:sz w:val="18"/>
                    </w:rPr>
                    <w:t>・</w:t>
                  </w:r>
                  <w:r w:rsidR="00D51E6B" w:rsidRPr="00DD5B89">
                    <w:rPr>
                      <w:rFonts w:hint="eastAsia"/>
                      <w:sz w:val="18"/>
                    </w:rPr>
                    <w:t>どの学年も全国平均をおおむね上回っている。</w:t>
                  </w:r>
                </w:p>
                <w:p w:rsidR="00D51E6B" w:rsidRPr="00DD5B89" w:rsidRDefault="00D51E6B" w:rsidP="00F57E99">
                  <w:pPr>
                    <w:rPr>
                      <w:sz w:val="18"/>
                    </w:rPr>
                  </w:pPr>
                  <w:r w:rsidRPr="00DD5B89">
                    <w:rPr>
                      <w:sz w:val="18"/>
                    </w:rPr>
                    <w:t xml:space="preserve"> </w:t>
                  </w:r>
                  <w:r w:rsidRPr="00DD5B89">
                    <w:rPr>
                      <w:rFonts w:hint="eastAsia"/>
                      <w:sz w:val="18"/>
                    </w:rPr>
                    <w:t>・「基礎」より「活用</w:t>
                  </w:r>
                  <w:r w:rsidR="00A34481" w:rsidRPr="00DD5B89">
                    <w:rPr>
                      <w:rFonts w:hint="eastAsia"/>
                      <w:sz w:val="18"/>
                    </w:rPr>
                    <w:t>力」</w:t>
                  </w:r>
                  <w:r w:rsidRPr="00DD5B89">
                    <w:rPr>
                      <w:rFonts w:hint="eastAsia"/>
                      <w:sz w:val="18"/>
                    </w:rPr>
                    <w:t>に課題が見られる傾向がある。</w:t>
                  </w:r>
                </w:p>
                <w:p w:rsidR="00D51E6B" w:rsidRPr="00DD5B89" w:rsidRDefault="008C3588" w:rsidP="00F57E99">
                  <w:pPr>
                    <w:rPr>
                      <w:rFonts w:hint="eastAsia"/>
                      <w:sz w:val="22"/>
                    </w:rPr>
                  </w:pPr>
                  <w:r w:rsidRPr="00DD5B89">
                    <w:rPr>
                      <w:rFonts w:hint="eastAsia"/>
                      <w:sz w:val="18"/>
                    </w:rPr>
                    <w:t>※　極めて少人数の学</w:t>
                  </w:r>
                  <w:r w:rsidR="00D51E6B" w:rsidRPr="00DD5B89">
                    <w:rPr>
                      <w:rFonts w:hint="eastAsia"/>
                      <w:sz w:val="18"/>
                    </w:rPr>
                    <w:t>級集団なので，個の結果・</w:t>
                  </w:r>
                  <w:r w:rsidRPr="00DD5B89">
                    <w:rPr>
                      <w:rFonts w:hint="eastAsia"/>
                      <w:sz w:val="18"/>
                    </w:rPr>
                    <w:t>実態に応じた指導</w:t>
                  </w:r>
                  <w:r w:rsidR="00D51E6B" w:rsidRPr="00DD5B89">
                    <w:rPr>
                      <w:rFonts w:hint="eastAsia"/>
                      <w:sz w:val="18"/>
                    </w:rPr>
                    <w:t>を継続している</w:t>
                  </w:r>
                  <w:r w:rsidR="00D51E6B" w:rsidRPr="00DD5B89">
                    <w:rPr>
                      <w:rFonts w:hint="eastAsia"/>
                      <w:sz w:val="22"/>
                    </w:rPr>
                    <w:t>。</w:t>
                  </w:r>
                </w:p>
                <w:p w:rsidR="00F57E99" w:rsidRPr="00DD5B89" w:rsidRDefault="00F57E99" w:rsidP="00F57E99">
                  <w:pPr>
                    <w:rPr>
                      <w:rFonts w:hint="eastAsia"/>
                      <w:sz w:val="22"/>
                    </w:rPr>
                  </w:pPr>
                </w:p>
                <w:p w:rsidR="00F57E99" w:rsidRPr="00DD5B89" w:rsidRDefault="00F57E99" w:rsidP="00F57E99">
                  <w:pPr>
                    <w:rPr>
                      <w:rFonts w:hint="eastAsia"/>
                      <w:sz w:val="18"/>
                      <w:szCs w:val="16"/>
                    </w:rPr>
                  </w:pPr>
                  <w:r w:rsidRPr="00DD5B89">
                    <w:rPr>
                      <w:rFonts w:hint="eastAsia"/>
                      <w:sz w:val="18"/>
                      <w:szCs w:val="16"/>
                    </w:rPr>
                    <w:t>●　家庭での読書活動の啓発が必要である。（ゲームやネット動画</w:t>
                  </w:r>
                  <w:r w:rsidR="00294F5C" w:rsidRPr="00DD5B89">
                    <w:rPr>
                      <w:rFonts w:hint="eastAsia"/>
                      <w:sz w:val="18"/>
                      <w:szCs w:val="16"/>
                    </w:rPr>
                    <w:t>に多くの時間費やす児童がいる。）</w:t>
                  </w:r>
                </w:p>
                <w:p w:rsidR="00F57E99" w:rsidRPr="00DD5B89" w:rsidRDefault="00F57E99" w:rsidP="00F57E99">
                  <w:pPr>
                    <w:rPr>
                      <w:sz w:val="18"/>
                      <w:szCs w:val="16"/>
                    </w:rPr>
                  </w:pPr>
                  <w:r w:rsidRPr="00DD5B89">
                    <w:rPr>
                      <w:rFonts w:hint="eastAsia"/>
                      <w:sz w:val="18"/>
                      <w:szCs w:val="16"/>
                    </w:rPr>
                    <w:t>●　自分の考えを明確にして表現する経験を更に</w:t>
                  </w:r>
                  <w:r w:rsidR="00294F5C" w:rsidRPr="00DD5B89">
                    <w:rPr>
                      <w:rFonts w:hint="eastAsia"/>
                      <w:sz w:val="18"/>
                      <w:szCs w:val="16"/>
                    </w:rPr>
                    <w:t>積ませていく</w:t>
                  </w:r>
                  <w:r w:rsidRPr="00DD5B89">
                    <w:rPr>
                      <w:rFonts w:hint="eastAsia"/>
                      <w:sz w:val="18"/>
                      <w:szCs w:val="16"/>
                    </w:rPr>
                    <w:t>必要がある。</w:t>
                  </w:r>
                </w:p>
                <w:p w:rsidR="00F57E99" w:rsidRPr="00F57E99" w:rsidRDefault="00F57E99" w:rsidP="00F57E99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テキスト ボックス 11" o:spid="_x0000_s1033" type="#_x0000_t202" style="position:absolute;left:0;text-align:left;margin-left:-98.35pt;margin-top:14.5pt;width:85.05pt;height:21.5pt;z-index:251662336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top" fillcolor="white [3201]" strokecolor="#ffd966 [1943]" strokeweight="1pt">
            <v:fill color2="#ffe599 [1303]" focusposition="1" focussize="" focus="100%" type="gradient"/>
            <v:shadow on="t" type="perspective" color="#7f5f00 [1607]" opacity=".5" offset="1pt" offset2="-3pt"/>
            <v:textbox>
              <w:txbxContent>
                <w:p w:rsidR="00D51E6B" w:rsidRDefault="00D51E6B" w:rsidP="00D51E6B">
                  <w:pPr>
                    <w:jc w:val="center"/>
                  </w:pPr>
                  <w:r>
                    <w:rPr>
                      <w:rFonts w:hint="eastAsia"/>
                    </w:rPr>
                    <w:t>児童の</w:t>
                  </w:r>
                  <w:r>
                    <w:t>実態</w:t>
                  </w:r>
                </w:p>
              </w:txbxContent>
            </v:textbox>
          </v:shape>
        </w:pict>
      </w:r>
    </w:p>
    <w:tbl>
      <w:tblPr>
        <w:tblStyle w:val="a3"/>
        <w:tblpPr w:leftFromText="142" w:rightFromText="142" w:vertAnchor="page" w:horzAnchor="margin" w:tblpXSpec="center" w:tblpY="144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802"/>
        <w:gridCol w:w="1952"/>
        <w:gridCol w:w="378"/>
        <w:gridCol w:w="2892"/>
        <w:gridCol w:w="397"/>
        <w:gridCol w:w="2079"/>
        <w:gridCol w:w="378"/>
        <w:gridCol w:w="2457"/>
      </w:tblGrid>
      <w:tr w:rsidR="001A2255" w:rsidTr="00D523AC">
        <w:trPr>
          <w:cantSplit/>
          <w:trHeight w:val="1585"/>
        </w:trPr>
        <w:tc>
          <w:tcPr>
            <w:tcW w:w="802" w:type="dxa"/>
            <w:tcBorders>
              <w:bottom w:val="dashed" w:sz="4" w:space="0" w:color="auto"/>
            </w:tcBorders>
            <w:shd w:val="pct15" w:color="FF33CC" w:fill="FFFFFF" w:themeFill="background1"/>
            <w:textDirection w:val="tbRlV"/>
            <w:vAlign w:val="center"/>
          </w:tcPr>
          <w:p w:rsidR="00D80A89" w:rsidRPr="00D80A89" w:rsidRDefault="00D80A89" w:rsidP="00D80A89">
            <w:pPr>
              <w:ind w:left="113" w:right="113"/>
              <w:jc w:val="center"/>
              <w:rPr>
                <w:sz w:val="28"/>
              </w:rPr>
            </w:pPr>
            <w:r w:rsidRPr="00D80A89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8"/>
                <w:szCs w:val="16"/>
              </w:rPr>
              <w:t>◆　国語科</w:t>
            </w:r>
          </w:p>
        </w:tc>
        <w:tc>
          <w:tcPr>
            <w:tcW w:w="1952" w:type="dxa"/>
            <w:tcBorders>
              <w:bottom w:val="dashed" w:sz="4" w:space="0" w:color="auto"/>
            </w:tcBorders>
            <w:shd w:val="pct15" w:color="FF33CC" w:fill="FFFFFF" w:themeFill="background1"/>
          </w:tcPr>
          <w:p w:rsidR="00D80A89" w:rsidRPr="008D7AB3" w:rsidRDefault="00D80A89" w:rsidP="00F05013">
            <w:pPr>
              <w:spacing w:line="220" w:lineRule="exact"/>
              <w:ind w:left="139" w:hangingChars="100" w:hanging="139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○目的に応じ，内容や要旨をとらえながら読む力を育てる。</w:t>
            </w:r>
          </w:p>
          <w:p w:rsidR="00D80A89" w:rsidRPr="008D7AB3" w:rsidRDefault="00D80A89" w:rsidP="00F05013">
            <w:pPr>
              <w:spacing w:line="220" w:lineRule="exact"/>
              <w:ind w:left="139" w:hangingChars="100" w:hanging="139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○目的や意図に応じて文章</w:t>
            </w:r>
            <w:r w:rsidRPr="008D7AB3">
              <w:rPr>
                <w:rFonts w:asciiTheme="minorEastAsia" w:hAnsiTheme="minorEastAsia" w:hint="eastAsia"/>
                <w:sz w:val="16"/>
              </w:rPr>
              <w:t>を書く力を育てる。</w:t>
            </w:r>
          </w:p>
        </w:tc>
        <w:tc>
          <w:tcPr>
            <w:tcW w:w="378" w:type="dxa"/>
            <w:tcBorders>
              <w:top w:val="nil"/>
              <w:bottom w:val="nil"/>
            </w:tcBorders>
          </w:tcPr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2892" w:type="dxa"/>
            <w:tcBorders>
              <w:bottom w:val="dashed" w:sz="4" w:space="0" w:color="auto"/>
            </w:tcBorders>
            <w:shd w:val="pct15" w:color="FF33CC" w:fill="FFFFFF" w:themeFill="background1"/>
          </w:tcPr>
          <w:p w:rsidR="00D80A89" w:rsidRPr="008D7AB3" w:rsidRDefault="00D80A89" w:rsidP="00F05013">
            <w:pPr>
              <w:spacing w:line="220" w:lineRule="exact"/>
              <w:ind w:left="139" w:hangingChars="100" w:hanging="139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○自分の考えと比べ，共通点や相違点，関連した考えを説明させ</w:t>
            </w:r>
            <w:r w:rsidRPr="008D7AB3">
              <w:rPr>
                <w:rFonts w:asciiTheme="minorEastAsia" w:hAnsiTheme="minorEastAsia"/>
                <w:sz w:val="16"/>
              </w:rPr>
              <w:t>,</w:t>
            </w:r>
            <w:r w:rsidRPr="008D7AB3">
              <w:rPr>
                <w:rFonts w:asciiTheme="minorEastAsia" w:hAnsiTheme="minorEastAsia" w:hint="eastAsia"/>
                <w:sz w:val="16"/>
              </w:rPr>
              <w:t>まとめさせる。</w:t>
            </w:r>
          </w:p>
          <w:p w:rsidR="00D80A89" w:rsidRPr="008D7AB3" w:rsidRDefault="00D80A89" w:rsidP="00F05013">
            <w:pPr>
              <w:spacing w:line="220" w:lineRule="exact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○読む・書く・話す聞く指導の工夫</w:t>
            </w:r>
          </w:p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○ノート指導を工夫する。</w:t>
            </w:r>
          </w:p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○読書を推進する。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2079" w:type="dxa"/>
            <w:tcBorders>
              <w:bottom w:val="dashed" w:sz="4" w:space="0" w:color="auto"/>
            </w:tcBorders>
            <w:shd w:val="pct20" w:color="FF33CC" w:fill="FFFFFF" w:themeFill="background1"/>
          </w:tcPr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○適切な話し方・聞き方</w:t>
            </w:r>
          </w:p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</w:t>
            </w:r>
            <w:r w:rsidRPr="008D7AB3">
              <w:rPr>
                <w:rFonts w:asciiTheme="minorEastAsia" w:hAnsiTheme="minorEastAsia" w:cs="ＭＳ Ｐ明朝" w:hint="eastAsia"/>
                <w:sz w:val="16"/>
              </w:rPr>
              <w:t>発問に対する的確な答え</w:t>
            </w:r>
          </w:p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</w:t>
            </w:r>
            <w:r w:rsidRPr="008D7AB3">
              <w:rPr>
                <w:rFonts w:asciiTheme="minorEastAsia" w:hAnsiTheme="minorEastAsia" w:cs="ＭＳ Ｐ明朝" w:hint="eastAsia"/>
                <w:sz w:val="16"/>
              </w:rPr>
              <w:t>テーマに即した文章表現</w:t>
            </w:r>
          </w:p>
          <w:p w:rsidR="00D80A89" w:rsidRPr="008D7AB3" w:rsidRDefault="00A34481" w:rsidP="00A34481">
            <w:pPr>
              <w:spacing w:line="220" w:lineRule="exact"/>
              <w:ind w:left="139" w:hangingChars="100" w:hanging="139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○あらすじ</w:t>
            </w:r>
            <w:r w:rsidR="00D80A89" w:rsidRPr="008D7AB3">
              <w:rPr>
                <w:rFonts w:asciiTheme="minorEastAsia" w:hAnsiTheme="minorEastAsia" w:hint="eastAsia"/>
                <w:sz w:val="16"/>
              </w:rPr>
              <w:t>や感想，手紙等の表現</w:t>
            </w:r>
          </w:p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○単元テスト</w:t>
            </w:r>
          </w:p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○定着確認シート</w:t>
            </w:r>
          </w:p>
        </w:tc>
        <w:tc>
          <w:tcPr>
            <w:tcW w:w="378" w:type="dxa"/>
            <w:tcBorders>
              <w:top w:val="nil"/>
              <w:bottom w:val="nil"/>
            </w:tcBorders>
          </w:tcPr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2457" w:type="dxa"/>
            <w:tcBorders>
              <w:bottom w:val="dashed" w:sz="4" w:space="0" w:color="auto"/>
            </w:tcBorders>
            <w:shd w:val="pct20" w:color="FF33CC" w:fill="FFFFFF" w:themeFill="background1"/>
          </w:tcPr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○個に応じた指導</w:t>
            </w:r>
          </w:p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○家庭学習の工夫</w:t>
            </w:r>
          </w:p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（自主学習実施）</w:t>
            </w:r>
          </w:p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○ぐんぐんタイムの工夫</w:t>
            </w:r>
          </w:p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○定着確認シートの反復継続指導</w:t>
            </w:r>
          </w:p>
          <w:p w:rsidR="00D80A89" w:rsidRPr="008D7AB3" w:rsidRDefault="00D80A89" w:rsidP="006C0D9C">
            <w:pPr>
              <w:spacing w:line="220" w:lineRule="exact"/>
              <w:ind w:left="139" w:hangingChars="100" w:hanging="139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○ふくしま活用力育成シートの反復継続指導</w:t>
            </w:r>
          </w:p>
        </w:tc>
      </w:tr>
      <w:tr w:rsidR="001A2255" w:rsidTr="00D523AC">
        <w:trPr>
          <w:cantSplit/>
          <w:trHeight w:val="1404"/>
        </w:trPr>
        <w:tc>
          <w:tcPr>
            <w:tcW w:w="802" w:type="dxa"/>
            <w:tcBorders>
              <w:top w:val="dashed" w:sz="4" w:space="0" w:color="auto"/>
              <w:bottom w:val="dashed" w:sz="4" w:space="0" w:color="auto"/>
            </w:tcBorders>
            <w:shd w:val="pct20" w:color="FFFF00" w:fill="FFFFFF" w:themeFill="background1"/>
            <w:textDirection w:val="tbRlV"/>
            <w:vAlign w:val="center"/>
          </w:tcPr>
          <w:p w:rsidR="00D80A89" w:rsidRPr="00D80A89" w:rsidRDefault="00D80A89" w:rsidP="00023E7B">
            <w:pPr>
              <w:ind w:left="113" w:right="113"/>
              <w:jc w:val="center"/>
              <w:rPr>
                <w:sz w:val="28"/>
              </w:rPr>
            </w:pPr>
            <w:r w:rsidRPr="00023E7B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4"/>
                <w:szCs w:val="16"/>
              </w:rPr>
              <w:t>◆　社会科</w:t>
            </w:r>
          </w:p>
        </w:tc>
        <w:tc>
          <w:tcPr>
            <w:tcW w:w="1952" w:type="dxa"/>
            <w:tcBorders>
              <w:top w:val="dashed" w:sz="4" w:space="0" w:color="auto"/>
              <w:bottom w:val="dashed" w:sz="4" w:space="0" w:color="auto"/>
            </w:tcBorders>
            <w:shd w:val="pct20" w:color="FFFF00" w:fill="FFFFFF" w:themeFill="background1"/>
          </w:tcPr>
          <w:p w:rsidR="00D80A89" w:rsidRPr="008D7AB3" w:rsidRDefault="00D80A89" w:rsidP="00F05013">
            <w:pPr>
              <w:spacing w:line="220" w:lineRule="exact"/>
              <w:ind w:left="139" w:hangingChars="100" w:hanging="139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○社会生活についての理解を図る。</w:t>
            </w:r>
          </w:p>
          <w:p w:rsidR="00D80A89" w:rsidRPr="008D7AB3" w:rsidRDefault="00D80A89" w:rsidP="00F05013">
            <w:pPr>
              <w:spacing w:line="220" w:lineRule="exact"/>
              <w:ind w:left="139" w:hangingChars="100" w:hanging="139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○日本の国土と歴史に対する理解と愛情を育てる。</w:t>
            </w:r>
          </w:p>
          <w:p w:rsidR="00D80A89" w:rsidRPr="008D7AB3" w:rsidRDefault="00D80A89" w:rsidP="00596316">
            <w:pPr>
              <w:spacing w:line="220" w:lineRule="exact"/>
              <w:ind w:left="139" w:hangingChars="100" w:hanging="139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○公民的資質の基礎を育てる。</w:t>
            </w:r>
          </w:p>
        </w:tc>
        <w:tc>
          <w:tcPr>
            <w:tcW w:w="378" w:type="dxa"/>
            <w:tcBorders>
              <w:top w:val="nil"/>
              <w:bottom w:val="nil"/>
            </w:tcBorders>
          </w:tcPr>
          <w:p w:rsidR="00D80A89" w:rsidRPr="008D7AB3" w:rsidRDefault="00BF5917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/>
                <w:noProof/>
                <w:sz w:val="16"/>
              </w:rPr>
              <w:pict>
                <v:shape id="_x0000_s1051" type="#_x0000_t13" style="position:absolute;left:0;text-align:left;margin-left:-2.85pt;margin-top:33.75pt;width:15.1pt;height:65.25pt;z-index:251699200;mso-position-horizontal-relative:text;mso-position-vertical-relative:text" fillcolor="#bdd6ee [1300]" strokecolor="#0070c0">
                  <v:textbox inset="5.85pt,.7pt,5.85pt,.7pt"/>
                </v:shape>
              </w:pict>
            </w:r>
          </w:p>
        </w:tc>
        <w:tc>
          <w:tcPr>
            <w:tcW w:w="2892" w:type="dxa"/>
            <w:tcBorders>
              <w:top w:val="dashed" w:sz="4" w:space="0" w:color="auto"/>
              <w:bottom w:val="dashed" w:sz="4" w:space="0" w:color="auto"/>
            </w:tcBorders>
            <w:shd w:val="pct20" w:color="FFFF66" w:fill="FFFFFF" w:themeFill="background1"/>
          </w:tcPr>
          <w:p w:rsidR="00D80A89" w:rsidRPr="008D7AB3" w:rsidRDefault="00D80A89" w:rsidP="00F05013">
            <w:pPr>
              <w:spacing w:line="220" w:lineRule="exact"/>
              <w:ind w:left="139" w:hangingChars="100" w:hanging="139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○観察・調査・見学などの体験的な活動や表現活動を充実させる。</w:t>
            </w:r>
          </w:p>
          <w:p w:rsidR="00D80A89" w:rsidRPr="008D7AB3" w:rsidRDefault="00BF5917" w:rsidP="00F05013">
            <w:pPr>
              <w:spacing w:line="220" w:lineRule="exact"/>
              <w:ind w:left="139" w:hangingChars="100" w:hanging="139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/>
                <w:noProof/>
                <w:sz w:val="16"/>
              </w:rPr>
              <w:pict>
                <v:shape id="_x0000_s1052" type="#_x0000_t13" style="position:absolute;left:0;text-align:left;margin-left:135.35pt;margin-top:11.75pt;width:18.65pt;height:65.25pt;z-index:251700224" fillcolor="#bdd6ee [1300]" strokecolor="#0070c0">
                  <v:textbox inset="5.85pt,.7pt,5.85pt,.7pt"/>
                </v:shape>
              </w:pict>
            </w:r>
            <w:r w:rsidR="00D80A89" w:rsidRPr="008D7AB3">
              <w:rPr>
                <w:rFonts w:asciiTheme="minorEastAsia" w:hAnsiTheme="minorEastAsia" w:hint="eastAsia"/>
                <w:sz w:val="16"/>
              </w:rPr>
              <w:t>○地図や地球儀，統計，資料，年表を効果的に活用させる。</w:t>
            </w:r>
          </w:p>
          <w:p w:rsidR="00D80A89" w:rsidRPr="008D7AB3" w:rsidRDefault="00596316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○ＰＣ，図書</w:t>
            </w:r>
            <w:r w:rsidR="00D80A89" w:rsidRPr="008D7AB3">
              <w:rPr>
                <w:rFonts w:asciiTheme="minorEastAsia" w:hAnsiTheme="minorEastAsia" w:hint="eastAsia"/>
                <w:sz w:val="16"/>
              </w:rPr>
              <w:t>を活用させる。</w:t>
            </w:r>
          </w:p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○ノート指導を工夫する。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2079" w:type="dxa"/>
            <w:tcBorders>
              <w:top w:val="dashed" w:sz="4" w:space="0" w:color="auto"/>
              <w:bottom w:val="dashed" w:sz="4" w:space="0" w:color="auto"/>
            </w:tcBorders>
            <w:shd w:val="pct20" w:color="FFFF66" w:fill="FFFFFF" w:themeFill="background1"/>
          </w:tcPr>
          <w:p w:rsidR="00D80A89" w:rsidRPr="008D7AB3" w:rsidRDefault="00D80A89" w:rsidP="00F05013">
            <w:pPr>
              <w:spacing w:line="220" w:lineRule="exact"/>
              <w:ind w:left="139" w:hangingChars="100" w:hanging="139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○社会用語や事象についての説明・思考・表現</w:t>
            </w:r>
          </w:p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○単元テスト</w:t>
            </w:r>
            <w:r w:rsidRPr="008D7AB3">
              <w:rPr>
                <w:rFonts w:asciiTheme="minorEastAsia" w:hAnsiTheme="minorEastAsia"/>
                <w:sz w:val="16"/>
              </w:rPr>
              <w:t xml:space="preserve">        </w:t>
            </w:r>
          </w:p>
          <w:p w:rsidR="00D80A89" w:rsidRPr="008D7AB3" w:rsidRDefault="00BF5917" w:rsidP="00A34481">
            <w:pPr>
              <w:spacing w:line="220" w:lineRule="exact"/>
              <w:ind w:left="139" w:hangingChars="100" w:hanging="139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/>
                <w:noProof/>
                <w:sz w:val="16"/>
              </w:rPr>
              <w:pict>
                <v:shape id="_x0000_s1053" type="#_x0000_t13" style="position:absolute;left:0;text-align:left;margin-left:93.5pt;margin-top:.75pt;width:18.95pt;height:65.25pt;z-index:251701248" fillcolor="#bdd6ee [1300]" strokecolor="#0070c0">
                  <v:textbox inset="5.85pt,.7pt,5.85pt,.7pt"/>
                </v:shape>
              </w:pict>
            </w:r>
            <w:r w:rsidR="00D80A89" w:rsidRPr="008D7AB3">
              <w:rPr>
                <w:rFonts w:asciiTheme="minorEastAsia" w:hAnsiTheme="minorEastAsia" w:hint="eastAsia"/>
                <w:sz w:val="16"/>
              </w:rPr>
              <w:t>○地図記号</w:t>
            </w:r>
            <w:r w:rsidR="00D80A89" w:rsidRPr="008D7AB3">
              <w:rPr>
                <w:rFonts w:asciiTheme="minorEastAsia" w:hAnsiTheme="minorEastAsia"/>
                <w:sz w:val="16"/>
              </w:rPr>
              <w:t>,</w:t>
            </w:r>
            <w:r w:rsidR="00D80A89" w:rsidRPr="008D7AB3">
              <w:rPr>
                <w:rFonts w:asciiTheme="minorEastAsia" w:hAnsiTheme="minorEastAsia" w:hint="eastAsia"/>
                <w:sz w:val="16"/>
              </w:rPr>
              <w:t>方位</w:t>
            </w:r>
            <w:r w:rsidR="00D80A89" w:rsidRPr="008D7AB3">
              <w:rPr>
                <w:rFonts w:asciiTheme="minorEastAsia" w:hAnsiTheme="minorEastAsia"/>
                <w:sz w:val="16"/>
              </w:rPr>
              <w:t>,</w:t>
            </w:r>
            <w:r w:rsidR="00D80A89" w:rsidRPr="008D7AB3">
              <w:rPr>
                <w:rFonts w:asciiTheme="minorEastAsia" w:hAnsiTheme="minorEastAsia" w:hint="eastAsia"/>
                <w:sz w:val="16"/>
              </w:rPr>
              <w:t>県名</w:t>
            </w:r>
            <w:r w:rsidR="00D80A89" w:rsidRPr="008D7AB3">
              <w:rPr>
                <w:rFonts w:asciiTheme="minorEastAsia" w:hAnsiTheme="minorEastAsia"/>
                <w:sz w:val="16"/>
              </w:rPr>
              <w:t>,</w:t>
            </w:r>
            <w:r w:rsidR="00D80A89" w:rsidRPr="008D7AB3">
              <w:rPr>
                <w:rFonts w:asciiTheme="minorEastAsia" w:hAnsiTheme="minorEastAsia" w:hint="eastAsia"/>
                <w:sz w:val="16"/>
              </w:rPr>
              <w:t>近隣の国名，人物名</w:t>
            </w:r>
          </w:p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○定着確認シート</w:t>
            </w:r>
          </w:p>
        </w:tc>
        <w:tc>
          <w:tcPr>
            <w:tcW w:w="378" w:type="dxa"/>
            <w:tcBorders>
              <w:top w:val="nil"/>
              <w:bottom w:val="nil"/>
            </w:tcBorders>
          </w:tcPr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2457" w:type="dxa"/>
            <w:tcBorders>
              <w:top w:val="dashed" w:sz="4" w:space="0" w:color="auto"/>
              <w:bottom w:val="dashed" w:sz="4" w:space="0" w:color="auto"/>
            </w:tcBorders>
            <w:shd w:val="pct20" w:color="FFFF66" w:fill="FFFFFF" w:themeFill="background1"/>
          </w:tcPr>
          <w:p w:rsidR="00D80A89" w:rsidRPr="008D7AB3" w:rsidRDefault="00D80A89" w:rsidP="00D523AC">
            <w:pPr>
              <w:shd w:val="pct20" w:color="FFFF66" w:fill="auto"/>
              <w:spacing w:line="220" w:lineRule="exact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○言語活動の充実</w:t>
            </w:r>
          </w:p>
          <w:p w:rsidR="00D80A89" w:rsidRPr="008D7AB3" w:rsidRDefault="00BF5917" w:rsidP="00D523AC">
            <w:pPr>
              <w:shd w:val="pct20" w:color="FFFF66" w:fill="auto"/>
              <w:spacing w:line="220" w:lineRule="exact"/>
              <w:rPr>
                <w:rFonts w:asciiTheme="minorEastAsia" w:hAnsiTheme="minorEastAsia"/>
                <w:sz w:val="16"/>
              </w:rPr>
            </w:pPr>
            <w:r w:rsidRPr="00BF5917">
              <w:rPr>
                <w:noProof/>
              </w:rPr>
              <w:pict>
                <v:shape id="_x0000_s1054" type="#_x0000_t13" style="position:absolute;left:0;text-align:left;margin-left:117.2pt;margin-top:8.25pt;width:18.9pt;height:31.5pt;z-index:251702272" fillcolor="#bdd6ee [1300]" strokecolor="#0070c0">
                  <v:textbox inset="5.85pt,.7pt,5.85pt,.7pt"/>
                </v:shape>
              </w:pict>
            </w:r>
            <w:r w:rsidR="00D80A89" w:rsidRPr="008D7AB3">
              <w:rPr>
                <w:rFonts w:asciiTheme="minorEastAsia" w:hAnsiTheme="minorEastAsia" w:hint="eastAsia"/>
                <w:sz w:val="16"/>
              </w:rPr>
              <w:t>○調べ活動や話し合い活動の充実</w:t>
            </w:r>
          </w:p>
          <w:p w:rsidR="00D80A89" w:rsidRPr="008D7AB3" w:rsidRDefault="00D80A89" w:rsidP="00D523AC">
            <w:pPr>
              <w:shd w:val="pct20" w:color="FFFF66" w:fill="auto"/>
              <w:spacing w:line="220" w:lineRule="exact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○テストやワークシートの工夫</w:t>
            </w:r>
          </w:p>
          <w:p w:rsidR="00D80A89" w:rsidRPr="008D7AB3" w:rsidRDefault="00D80A89" w:rsidP="00D523AC">
            <w:pPr>
              <w:shd w:val="pct20" w:color="FFFF66" w:fill="auto"/>
              <w:spacing w:line="220" w:lineRule="exact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○定着確認シートの反復継続指導</w:t>
            </w:r>
          </w:p>
          <w:p w:rsidR="00D80A89" w:rsidRPr="008D7AB3" w:rsidRDefault="00BF5917" w:rsidP="00D523AC">
            <w:pPr>
              <w:shd w:val="pct20" w:color="FFFF66" w:fill="auto"/>
              <w:spacing w:line="220" w:lineRule="exact"/>
              <w:ind w:left="189" w:hangingChars="100" w:hanging="189"/>
              <w:rPr>
                <w:rFonts w:asciiTheme="minorEastAsia" w:hAnsiTheme="minorEastAsia"/>
                <w:sz w:val="16"/>
              </w:rPr>
            </w:pPr>
            <w:r w:rsidRPr="00BF5917">
              <w:rPr>
                <w:noProof/>
              </w:rPr>
              <w:pict>
                <v:shape id="_x0000_s1055" type="#_x0000_t13" style="position:absolute;left:0;text-align:left;margin-left:112.7pt;margin-top:12.5pt;width:23.4pt;height:31.5pt;flip:x;z-index:251703296" fillcolor="#bdd6ee [1300]" strokecolor="#0070c0">
                  <v:textbox inset="5.85pt,.7pt,5.85pt,.7pt"/>
                </v:shape>
              </w:pict>
            </w:r>
            <w:r w:rsidR="00D80A89" w:rsidRPr="008D7AB3">
              <w:rPr>
                <w:rFonts w:asciiTheme="minorEastAsia" w:hAnsiTheme="minorEastAsia" w:hint="eastAsia"/>
                <w:sz w:val="16"/>
              </w:rPr>
              <w:t>○ふくしま活用力育成シートの反復継続指導</w:t>
            </w:r>
          </w:p>
        </w:tc>
      </w:tr>
      <w:tr w:rsidR="001A2255" w:rsidTr="00D523AC">
        <w:trPr>
          <w:cantSplit/>
          <w:trHeight w:val="1775"/>
        </w:trPr>
        <w:tc>
          <w:tcPr>
            <w:tcW w:w="802" w:type="dxa"/>
            <w:tcBorders>
              <w:top w:val="dashed" w:sz="4" w:space="0" w:color="auto"/>
              <w:bottom w:val="dashed" w:sz="4" w:space="0" w:color="auto"/>
            </w:tcBorders>
            <w:shd w:val="pct20" w:color="00B0F0" w:fill="FFFFFF" w:themeFill="background1"/>
            <w:textDirection w:val="tbRlV"/>
            <w:vAlign w:val="center"/>
          </w:tcPr>
          <w:p w:rsidR="00D80A89" w:rsidRPr="00D80A89" w:rsidRDefault="00D80A89" w:rsidP="00D80A89">
            <w:pPr>
              <w:ind w:left="113" w:right="113"/>
              <w:jc w:val="center"/>
              <w:rPr>
                <w:sz w:val="28"/>
              </w:rPr>
            </w:pPr>
            <w:r w:rsidRPr="00D80A89">
              <w:rPr>
                <w:rFonts w:asciiTheme="majorEastAsia" w:eastAsiaTheme="majorEastAsia" w:hAnsiTheme="majorEastAsia" w:hint="eastAsia"/>
                <w:b/>
                <w:sz w:val="28"/>
              </w:rPr>
              <w:t>◆　算数科</w:t>
            </w:r>
          </w:p>
        </w:tc>
        <w:tc>
          <w:tcPr>
            <w:tcW w:w="1952" w:type="dxa"/>
            <w:tcBorders>
              <w:top w:val="dashed" w:sz="4" w:space="0" w:color="auto"/>
              <w:bottom w:val="dashed" w:sz="4" w:space="0" w:color="auto"/>
            </w:tcBorders>
            <w:shd w:val="pct20" w:color="00B0F0" w:fill="FFFFFF" w:themeFill="background1"/>
          </w:tcPr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○基礎基本の定着を図る。</w:t>
            </w:r>
          </w:p>
          <w:p w:rsidR="00D80A89" w:rsidRPr="008D7AB3" w:rsidRDefault="00D80A89" w:rsidP="00F05013">
            <w:pPr>
              <w:spacing w:line="220" w:lineRule="exact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○活用問題に取り組む</w:t>
            </w:r>
          </w:p>
          <w:p w:rsidR="00D80A89" w:rsidRPr="008D7AB3" w:rsidRDefault="00D80A89" w:rsidP="001A2255">
            <w:pPr>
              <w:spacing w:line="220" w:lineRule="exact"/>
              <w:ind w:left="139" w:hangingChars="100" w:hanging="139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○根拠となる事柄を説明する力を育てる。</w:t>
            </w:r>
          </w:p>
        </w:tc>
        <w:tc>
          <w:tcPr>
            <w:tcW w:w="378" w:type="dxa"/>
            <w:tcBorders>
              <w:top w:val="nil"/>
              <w:bottom w:val="nil"/>
            </w:tcBorders>
          </w:tcPr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2892" w:type="dxa"/>
            <w:tcBorders>
              <w:top w:val="dashed" w:sz="4" w:space="0" w:color="auto"/>
              <w:bottom w:val="dashed" w:sz="4" w:space="0" w:color="auto"/>
            </w:tcBorders>
            <w:shd w:val="pct20" w:color="00B0F0" w:fill="FFFFFF" w:themeFill="background1"/>
          </w:tcPr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○算数的な活動を取り入れる。</w:t>
            </w:r>
          </w:p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○言語活動の充実</w:t>
            </w:r>
          </w:p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 xml:space="preserve">○計算力を高める。　</w:t>
            </w:r>
          </w:p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○予想し</w:t>
            </w:r>
            <w:r w:rsidRPr="008D7AB3">
              <w:rPr>
                <w:rFonts w:asciiTheme="minorEastAsia" w:hAnsiTheme="minorEastAsia"/>
                <w:sz w:val="16"/>
              </w:rPr>
              <w:t>,</w:t>
            </w:r>
            <w:r w:rsidRPr="008D7AB3">
              <w:rPr>
                <w:rFonts w:asciiTheme="minorEastAsia" w:hAnsiTheme="minorEastAsia" w:hint="eastAsia"/>
                <w:sz w:val="16"/>
              </w:rPr>
              <w:t>調べ</w:t>
            </w:r>
            <w:r w:rsidRPr="008D7AB3">
              <w:rPr>
                <w:rFonts w:asciiTheme="minorEastAsia" w:hAnsiTheme="minorEastAsia"/>
                <w:sz w:val="16"/>
              </w:rPr>
              <w:t>,</w:t>
            </w:r>
            <w:r w:rsidRPr="008D7AB3">
              <w:rPr>
                <w:rFonts w:asciiTheme="minorEastAsia" w:hAnsiTheme="minorEastAsia" w:hint="eastAsia"/>
                <w:sz w:val="16"/>
              </w:rPr>
              <w:t>確かめる活動を必ず行う。</w:t>
            </w:r>
          </w:p>
          <w:p w:rsidR="00D80A89" w:rsidRPr="008D7AB3" w:rsidRDefault="00D80A89" w:rsidP="00F05013">
            <w:pPr>
              <w:spacing w:line="220" w:lineRule="exact"/>
              <w:ind w:left="139" w:hangingChars="100" w:hanging="139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○話し合う場を設けて</w:t>
            </w:r>
            <w:r w:rsidRPr="008D7AB3">
              <w:rPr>
                <w:rFonts w:asciiTheme="minorEastAsia" w:hAnsiTheme="minorEastAsia"/>
                <w:sz w:val="16"/>
              </w:rPr>
              <w:t>,</w:t>
            </w:r>
            <w:r w:rsidRPr="008D7AB3">
              <w:rPr>
                <w:rFonts w:asciiTheme="minorEastAsia" w:hAnsiTheme="minorEastAsia" w:hint="eastAsia"/>
                <w:sz w:val="16"/>
              </w:rPr>
              <w:t>根拠となる　事柄を過不足なく説明させる。</w:t>
            </w:r>
          </w:p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○適用問題を行う。</w:t>
            </w:r>
          </w:p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○ノート指導を工夫する。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2079" w:type="dxa"/>
            <w:tcBorders>
              <w:top w:val="dashed" w:sz="4" w:space="0" w:color="auto"/>
              <w:bottom w:val="dashed" w:sz="4" w:space="0" w:color="auto"/>
            </w:tcBorders>
            <w:shd w:val="pct20" w:color="00B0F0" w:fill="FFFFFF" w:themeFill="background1"/>
          </w:tcPr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○イメージ化</w:t>
            </w:r>
          </w:p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○言葉と式による表現</w:t>
            </w:r>
          </w:p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○問題作り</w:t>
            </w:r>
          </w:p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○公式の暗唱や意味説明</w:t>
            </w:r>
          </w:p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○筆算（正確，速度）</w:t>
            </w:r>
          </w:p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○単元テスト</w:t>
            </w:r>
          </w:p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○定着確認シート</w:t>
            </w:r>
          </w:p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○話し合い</w:t>
            </w:r>
          </w:p>
        </w:tc>
        <w:tc>
          <w:tcPr>
            <w:tcW w:w="378" w:type="dxa"/>
            <w:tcBorders>
              <w:top w:val="nil"/>
              <w:bottom w:val="nil"/>
            </w:tcBorders>
          </w:tcPr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2457" w:type="dxa"/>
            <w:tcBorders>
              <w:top w:val="dashed" w:sz="4" w:space="0" w:color="auto"/>
              <w:bottom w:val="dashed" w:sz="4" w:space="0" w:color="auto"/>
            </w:tcBorders>
            <w:shd w:val="pct20" w:color="00B0F0" w:fill="FFFFFF" w:themeFill="background1"/>
          </w:tcPr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○個に応じた指導</w:t>
            </w:r>
          </w:p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○家庭学習の工夫</w:t>
            </w:r>
          </w:p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（苦手な内容の反復・継続学習）</w:t>
            </w:r>
          </w:p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○ぐんぐんタイムの工夫</w:t>
            </w:r>
          </w:p>
          <w:p w:rsidR="00596316" w:rsidRDefault="00D80A89" w:rsidP="00596316">
            <w:pPr>
              <w:spacing w:line="220" w:lineRule="exact"/>
              <w:rPr>
                <w:rFonts w:asciiTheme="minorEastAsia" w:hAnsiTheme="minorEastAsia" w:hint="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○定着確認シートの反復継続指導</w:t>
            </w:r>
          </w:p>
          <w:p w:rsidR="00D80A89" w:rsidRPr="008D7AB3" w:rsidRDefault="00D80A89" w:rsidP="00596316">
            <w:pPr>
              <w:spacing w:line="220" w:lineRule="exact"/>
              <w:ind w:left="139" w:hangingChars="100" w:hanging="139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○ふくしま活用力育成シートの反復継続指導</w:t>
            </w:r>
          </w:p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</w:p>
        </w:tc>
      </w:tr>
      <w:tr w:rsidR="001A2255" w:rsidTr="00D523AC">
        <w:trPr>
          <w:cantSplit/>
          <w:trHeight w:val="1404"/>
        </w:trPr>
        <w:tc>
          <w:tcPr>
            <w:tcW w:w="802" w:type="dxa"/>
            <w:tcBorders>
              <w:top w:val="dashed" w:sz="4" w:space="0" w:color="auto"/>
            </w:tcBorders>
            <w:shd w:val="pct20" w:color="66FF33" w:fill="FFFFFF" w:themeFill="background1"/>
            <w:textDirection w:val="tbRlV"/>
            <w:vAlign w:val="center"/>
          </w:tcPr>
          <w:p w:rsidR="00D80A89" w:rsidRPr="00D80A89" w:rsidRDefault="00D80A89" w:rsidP="00D80A89">
            <w:pPr>
              <w:ind w:left="113" w:right="113"/>
              <w:jc w:val="center"/>
              <w:rPr>
                <w:sz w:val="28"/>
              </w:rPr>
            </w:pPr>
            <w:r w:rsidRPr="00D80A89">
              <w:rPr>
                <w:rFonts w:asciiTheme="majorEastAsia" w:eastAsiaTheme="majorEastAsia" w:hAnsiTheme="majorEastAsia" w:hint="eastAsia"/>
                <w:b/>
                <w:sz w:val="28"/>
              </w:rPr>
              <w:t>◆　理科</w:t>
            </w:r>
          </w:p>
        </w:tc>
        <w:tc>
          <w:tcPr>
            <w:tcW w:w="1952" w:type="dxa"/>
            <w:tcBorders>
              <w:top w:val="dashed" w:sz="4" w:space="0" w:color="auto"/>
            </w:tcBorders>
            <w:shd w:val="pct20" w:color="66FF33" w:fill="FFFFFF" w:themeFill="background1"/>
          </w:tcPr>
          <w:p w:rsidR="00D80A89" w:rsidRPr="008D7AB3" w:rsidRDefault="00D80A89" w:rsidP="00F05013">
            <w:pPr>
              <w:spacing w:line="220" w:lineRule="exact"/>
              <w:ind w:left="139" w:hangingChars="100" w:hanging="139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○科学的な見方や考え方を</w:t>
            </w:r>
            <w:r w:rsidRPr="008D7AB3">
              <w:rPr>
                <w:rFonts w:asciiTheme="minorEastAsia" w:hAnsiTheme="minorEastAsia" w:hint="eastAsia"/>
                <w:sz w:val="16"/>
              </w:rPr>
              <w:t>育成する。</w:t>
            </w:r>
          </w:p>
          <w:p w:rsidR="00D80A89" w:rsidRPr="008D7AB3" w:rsidRDefault="00D80A89" w:rsidP="00F05013">
            <w:pPr>
              <w:spacing w:line="220" w:lineRule="exact"/>
              <w:ind w:left="139" w:hangingChars="100" w:hanging="139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○科学的な言葉の意味を的</w:t>
            </w:r>
            <w:r w:rsidRPr="008D7AB3">
              <w:rPr>
                <w:rFonts w:asciiTheme="minorEastAsia" w:hAnsiTheme="minorEastAsia" w:hint="eastAsia"/>
                <w:sz w:val="16"/>
              </w:rPr>
              <w:t>確に捉える力を育成する。</w:t>
            </w:r>
          </w:p>
          <w:p w:rsidR="00D80A89" w:rsidRPr="008D7AB3" w:rsidRDefault="00D80A89" w:rsidP="00F05013">
            <w:pPr>
              <w:spacing w:line="220" w:lineRule="exact"/>
              <w:ind w:left="139" w:hangingChars="100" w:hanging="139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○整理，考察，説明する学習活動を充実する。</w:t>
            </w:r>
          </w:p>
        </w:tc>
        <w:tc>
          <w:tcPr>
            <w:tcW w:w="378" w:type="dxa"/>
            <w:tcBorders>
              <w:top w:val="nil"/>
              <w:bottom w:val="nil"/>
            </w:tcBorders>
          </w:tcPr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2892" w:type="dxa"/>
            <w:tcBorders>
              <w:top w:val="dashed" w:sz="4" w:space="0" w:color="auto"/>
            </w:tcBorders>
            <w:shd w:val="pct20" w:color="66FF33" w:fill="FFFFFF" w:themeFill="background1"/>
          </w:tcPr>
          <w:p w:rsidR="00D80A89" w:rsidRPr="008D7AB3" w:rsidRDefault="00D80A89" w:rsidP="00F05013">
            <w:pPr>
              <w:spacing w:line="220" w:lineRule="exact"/>
              <w:ind w:left="139" w:hangingChars="100" w:hanging="139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○観察・実験・自然体験・科学的な体験を充実させる。</w:t>
            </w:r>
          </w:p>
          <w:p w:rsidR="00D80A89" w:rsidRPr="008D7AB3" w:rsidRDefault="00D80A89" w:rsidP="00F05013">
            <w:pPr>
              <w:spacing w:line="220" w:lineRule="exact"/>
              <w:ind w:left="139" w:hangingChars="100" w:hanging="139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○事象提示を工夫し</w:t>
            </w:r>
            <w:r w:rsidRPr="008D7AB3">
              <w:rPr>
                <w:rFonts w:asciiTheme="minorEastAsia" w:hAnsiTheme="minorEastAsia"/>
                <w:sz w:val="16"/>
              </w:rPr>
              <w:t>,</w:t>
            </w:r>
            <w:r>
              <w:rPr>
                <w:rFonts w:asciiTheme="minorEastAsia" w:hAnsiTheme="minorEastAsia" w:hint="eastAsia"/>
                <w:sz w:val="16"/>
              </w:rPr>
              <w:t>予想を立てさ</w:t>
            </w:r>
            <w:r w:rsidRPr="008D7AB3">
              <w:rPr>
                <w:rFonts w:asciiTheme="minorEastAsia" w:hAnsiTheme="minorEastAsia" w:hint="eastAsia"/>
                <w:sz w:val="16"/>
              </w:rPr>
              <w:t>せ，見通しをもたせる。</w:t>
            </w:r>
          </w:p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○ノート指導を工夫する。</w:t>
            </w:r>
          </w:p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○理科自由研究を推進する。</w:t>
            </w:r>
          </w:p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</w:t>
            </w:r>
            <w:r w:rsidRPr="008D7AB3">
              <w:rPr>
                <w:rFonts w:asciiTheme="minorEastAsia" w:hAnsiTheme="minorEastAsia"/>
                <w:sz w:val="16"/>
              </w:rPr>
              <w:t>ICT</w:t>
            </w:r>
            <w:r w:rsidRPr="008D7AB3">
              <w:rPr>
                <w:rFonts w:asciiTheme="minorEastAsia" w:hAnsiTheme="minorEastAsia" w:hint="eastAsia"/>
                <w:sz w:val="16"/>
              </w:rPr>
              <w:t>を活用する。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2079" w:type="dxa"/>
            <w:tcBorders>
              <w:top w:val="dashed" w:sz="4" w:space="0" w:color="auto"/>
            </w:tcBorders>
            <w:shd w:val="pct20" w:color="66FF33" w:fill="FFFFFF" w:themeFill="background1"/>
          </w:tcPr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○科学的な説明</w:t>
            </w:r>
          </w:p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○実験用具の扱い</w:t>
            </w:r>
          </w:p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○実験観察</w:t>
            </w:r>
          </w:p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○単元テスト</w:t>
            </w:r>
          </w:p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○定着確認シート</w:t>
            </w:r>
          </w:p>
        </w:tc>
        <w:tc>
          <w:tcPr>
            <w:tcW w:w="378" w:type="dxa"/>
            <w:tcBorders>
              <w:top w:val="nil"/>
              <w:bottom w:val="nil"/>
            </w:tcBorders>
          </w:tcPr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2457" w:type="dxa"/>
            <w:tcBorders>
              <w:top w:val="dashed" w:sz="4" w:space="0" w:color="auto"/>
            </w:tcBorders>
            <w:shd w:val="pct20" w:color="66FF33" w:fill="FFFFFF" w:themeFill="background1"/>
          </w:tcPr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○板書の充実</w:t>
            </w:r>
          </w:p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○結果から推論する訓練</w:t>
            </w:r>
          </w:p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○実験や観察の反復指導</w:t>
            </w:r>
          </w:p>
          <w:p w:rsidR="00D80A89" w:rsidRPr="008D7AB3" w:rsidRDefault="00D80A89" w:rsidP="00D80A89">
            <w:pPr>
              <w:spacing w:line="220" w:lineRule="exact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○定着確認シートの反復継続指導</w:t>
            </w:r>
          </w:p>
          <w:p w:rsidR="00D80A89" w:rsidRPr="008D7AB3" w:rsidRDefault="00D80A89" w:rsidP="00F05013">
            <w:pPr>
              <w:spacing w:line="220" w:lineRule="exact"/>
              <w:ind w:left="139" w:hangingChars="100" w:hanging="139"/>
              <w:rPr>
                <w:rFonts w:asciiTheme="minorEastAsia" w:hAnsiTheme="minorEastAsia"/>
                <w:sz w:val="16"/>
              </w:rPr>
            </w:pPr>
            <w:r w:rsidRPr="008D7AB3">
              <w:rPr>
                <w:rFonts w:asciiTheme="minorEastAsia" w:hAnsiTheme="minorEastAsia" w:hint="eastAsia"/>
                <w:sz w:val="16"/>
              </w:rPr>
              <w:t>○ふくしま活用力育成シートの反復継続指導</w:t>
            </w:r>
          </w:p>
        </w:tc>
      </w:tr>
    </w:tbl>
    <w:tbl>
      <w:tblPr>
        <w:tblStyle w:val="a3"/>
        <w:tblpPr w:leftFromText="142" w:rightFromText="142" w:vertAnchor="page" w:horzAnchor="margin" w:tblpXSpec="center" w:tblpY="956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916"/>
        <w:gridCol w:w="2295"/>
        <w:gridCol w:w="1890"/>
        <w:gridCol w:w="1858"/>
        <w:gridCol w:w="2457"/>
      </w:tblGrid>
      <w:tr w:rsidR="00F05013" w:rsidTr="0008477B">
        <w:trPr>
          <w:trHeight w:val="427"/>
        </w:trPr>
        <w:tc>
          <w:tcPr>
            <w:tcW w:w="2916" w:type="dxa"/>
            <w:vAlign w:val="center"/>
          </w:tcPr>
          <w:p w:rsidR="00F05013" w:rsidRPr="009F4CE2" w:rsidRDefault="00F05013" w:rsidP="006C0D9C">
            <w:pPr>
              <w:suppressAutoHyphens/>
              <w:kinsoku w:val="0"/>
              <w:autoSpaceDE w:val="0"/>
              <w:autoSpaceDN w:val="0"/>
              <w:spacing w:line="200" w:lineRule="exact"/>
              <w:rPr>
                <w:rFonts w:hAnsi="Times New Roman" w:cs="Times New Roman"/>
              </w:rPr>
            </w:pPr>
            <w:r>
              <w:rPr>
                <w:rFonts w:eastAsia="ＤＦ特太ゴシック体" w:hAnsi="Times New Roman" w:cs="ＤＦ特太ゴシック体" w:hint="eastAsia"/>
                <w:sz w:val="18"/>
                <w:szCs w:val="18"/>
              </w:rPr>
              <w:t>１　生徒指導の機能を生かした授業と基礎的・汎用的な能力の育成</w:t>
            </w:r>
          </w:p>
        </w:tc>
        <w:tc>
          <w:tcPr>
            <w:tcW w:w="2295" w:type="dxa"/>
            <w:vAlign w:val="center"/>
          </w:tcPr>
          <w:p w:rsidR="00F05013" w:rsidRPr="009F4CE2" w:rsidRDefault="00F05013" w:rsidP="006C0D9C">
            <w:pPr>
              <w:suppressAutoHyphens/>
              <w:kinsoku w:val="0"/>
              <w:autoSpaceDE w:val="0"/>
              <w:autoSpaceDN w:val="0"/>
              <w:spacing w:line="200" w:lineRule="exact"/>
              <w:rPr>
                <w:rFonts w:hAnsi="Times New Roman" w:cs="Times New Roman"/>
              </w:rPr>
            </w:pPr>
            <w:r>
              <w:rPr>
                <w:rFonts w:eastAsia="ＤＦ特太ゴシック体" w:hAnsi="Times New Roman" w:cs="ＤＦ特太ゴシック体" w:hint="eastAsia"/>
                <w:sz w:val="18"/>
                <w:szCs w:val="18"/>
              </w:rPr>
              <w:t>２　学習意欲の高揚と基礎基本の定着</w:t>
            </w:r>
          </w:p>
        </w:tc>
        <w:tc>
          <w:tcPr>
            <w:tcW w:w="1890" w:type="dxa"/>
            <w:vAlign w:val="center"/>
          </w:tcPr>
          <w:p w:rsidR="00F05013" w:rsidRDefault="00F05013" w:rsidP="006C0D9C">
            <w:pPr>
              <w:spacing w:line="200" w:lineRule="exact"/>
            </w:pPr>
            <w:r>
              <w:rPr>
                <w:rFonts w:eastAsia="ＤＦ特太ゴシック体" w:hAnsi="Times New Roman" w:cs="ＤＦ特太ゴシック体" w:hint="eastAsia"/>
                <w:sz w:val="18"/>
                <w:szCs w:val="18"/>
              </w:rPr>
              <w:t>３　複式授業の推進</w:t>
            </w:r>
          </w:p>
        </w:tc>
        <w:tc>
          <w:tcPr>
            <w:tcW w:w="1858" w:type="dxa"/>
            <w:vAlign w:val="center"/>
          </w:tcPr>
          <w:p w:rsidR="00F05013" w:rsidRDefault="00F05013" w:rsidP="006C0D9C">
            <w:pPr>
              <w:spacing w:line="200" w:lineRule="exact"/>
            </w:pPr>
            <w:r>
              <w:rPr>
                <w:rFonts w:eastAsia="ＤＦ特太ゴシック体" w:hAnsi="Times New Roman" w:cs="ＤＦ特太ゴシック体" w:hint="eastAsia"/>
                <w:sz w:val="18"/>
                <w:szCs w:val="18"/>
              </w:rPr>
              <w:t>４　思考力・判断力・表現力等の育成</w:t>
            </w:r>
          </w:p>
        </w:tc>
        <w:tc>
          <w:tcPr>
            <w:tcW w:w="2457" w:type="dxa"/>
            <w:vAlign w:val="center"/>
          </w:tcPr>
          <w:p w:rsidR="00F05013" w:rsidRDefault="00F05013" w:rsidP="006C0D9C">
            <w:pPr>
              <w:spacing w:line="200" w:lineRule="exact"/>
            </w:pPr>
            <w:r>
              <w:rPr>
                <w:rFonts w:eastAsia="ＤＦ特太ゴシック体" w:hAnsi="Times New Roman" w:cs="ＤＦ特太ゴシック体" w:hint="eastAsia"/>
                <w:sz w:val="18"/>
                <w:szCs w:val="18"/>
              </w:rPr>
              <w:t>５　家庭との連携</w:t>
            </w:r>
          </w:p>
        </w:tc>
      </w:tr>
      <w:tr w:rsidR="00F05013" w:rsidTr="0008477B">
        <w:trPr>
          <w:trHeight w:val="1411"/>
        </w:trPr>
        <w:tc>
          <w:tcPr>
            <w:tcW w:w="2916" w:type="dxa"/>
          </w:tcPr>
          <w:p w:rsidR="00F05013" w:rsidRPr="00294F9E" w:rsidRDefault="00F05013" w:rsidP="00D3539A">
            <w:pPr>
              <w:spacing w:line="200" w:lineRule="exact"/>
              <w:ind w:left="139" w:hangingChars="100" w:hanging="139"/>
              <w:rPr>
                <w:rFonts w:hAnsi="Times New Roman" w:cs="Times New Roman"/>
                <w:sz w:val="16"/>
              </w:rPr>
            </w:pPr>
            <w:r w:rsidRPr="00294F9E">
              <w:rPr>
                <w:rFonts w:hint="eastAsia"/>
                <w:sz w:val="16"/>
              </w:rPr>
              <w:t>・学力向上グランドデザインに基づく実践</w:t>
            </w:r>
          </w:p>
          <w:p w:rsidR="00F05013" w:rsidRPr="00294F9E" w:rsidRDefault="00F05013" w:rsidP="00D3539A">
            <w:pPr>
              <w:spacing w:line="200" w:lineRule="exact"/>
              <w:ind w:left="139" w:hangingChars="100" w:hanging="139"/>
              <w:rPr>
                <w:rFonts w:hAnsi="Times New Roman" w:cs="Times New Roman"/>
                <w:sz w:val="16"/>
              </w:rPr>
            </w:pPr>
            <w:r w:rsidRPr="00294F9E">
              <w:rPr>
                <w:rFonts w:hint="eastAsia"/>
                <w:sz w:val="16"/>
              </w:rPr>
              <w:t>・自己決定の場</w:t>
            </w:r>
            <w:r w:rsidR="00A34481">
              <w:rPr>
                <w:rFonts w:hint="eastAsia"/>
                <w:sz w:val="16"/>
              </w:rPr>
              <w:t>の設定</w:t>
            </w:r>
            <w:r w:rsidRPr="00294F9E">
              <w:rPr>
                <w:rFonts w:hint="eastAsia"/>
                <w:sz w:val="16"/>
              </w:rPr>
              <w:t>，自己存在感</w:t>
            </w:r>
            <w:r w:rsidR="00A34481">
              <w:rPr>
                <w:rFonts w:hint="eastAsia"/>
                <w:sz w:val="16"/>
              </w:rPr>
              <w:t>と</w:t>
            </w:r>
            <w:r w:rsidRPr="00294F9E">
              <w:rPr>
                <w:rFonts w:hint="eastAsia"/>
                <w:sz w:val="16"/>
              </w:rPr>
              <w:t>温かな人間関係の醸成</w:t>
            </w:r>
          </w:p>
          <w:p w:rsidR="00F05013" w:rsidRPr="00294F9E" w:rsidRDefault="00F05013" w:rsidP="00D3539A">
            <w:pPr>
              <w:spacing w:line="200" w:lineRule="exact"/>
              <w:ind w:left="139" w:hangingChars="100" w:hanging="139"/>
              <w:rPr>
                <w:rFonts w:hAnsi="Times New Roman" w:cs="Times New Roman"/>
                <w:sz w:val="16"/>
              </w:rPr>
            </w:pPr>
            <w:r w:rsidRPr="00294F9E">
              <w:rPr>
                <w:rFonts w:hint="eastAsia"/>
                <w:sz w:val="16"/>
              </w:rPr>
              <w:t>・一人一人が自分のよさや可能性を実感できる授業の展開</w:t>
            </w:r>
          </w:p>
          <w:p w:rsidR="00F05013" w:rsidRPr="00294F9E" w:rsidRDefault="00F05013" w:rsidP="00D3539A">
            <w:pPr>
              <w:spacing w:line="200" w:lineRule="exact"/>
              <w:ind w:left="139" w:hangingChars="100" w:hanging="139"/>
              <w:rPr>
                <w:sz w:val="16"/>
              </w:rPr>
            </w:pPr>
            <w:r w:rsidRPr="00294F9E">
              <w:rPr>
                <w:rFonts w:hint="eastAsia"/>
                <w:sz w:val="16"/>
              </w:rPr>
              <w:t>・基礎的・汎用的能力の育成を意識した授業への改善</w:t>
            </w:r>
          </w:p>
        </w:tc>
        <w:tc>
          <w:tcPr>
            <w:tcW w:w="2295" w:type="dxa"/>
          </w:tcPr>
          <w:p w:rsidR="00F05013" w:rsidRPr="00294F9E" w:rsidRDefault="00F05013" w:rsidP="00D3539A">
            <w:pPr>
              <w:spacing w:line="200" w:lineRule="exact"/>
              <w:rPr>
                <w:rFonts w:hAnsi="Times New Roman" w:cs="Times New Roman"/>
                <w:sz w:val="16"/>
              </w:rPr>
            </w:pPr>
            <w:r w:rsidRPr="00294F9E">
              <w:rPr>
                <w:rFonts w:hint="eastAsia"/>
                <w:sz w:val="16"/>
              </w:rPr>
              <w:t>・繰り返し指導の充実</w:t>
            </w:r>
          </w:p>
          <w:p w:rsidR="00F05013" w:rsidRPr="00294F9E" w:rsidRDefault="00F05013" w:rsidP="00D3539A">
            <w:pPr>
              <w:spacing w:line="200" w:lineRule="exact"/>
              <w:ind w:left="139" w:hangingChars="100" w:hanging="139"/>
              <w:rPr>
                <w:rFonts w:hAnsi="Times New Roman" w:cs="Times New Roman"/>
                <w:sz w:val="16"/>
              </w:rPr>
            </w:pPr>
            <w:r w:rsidRPr="00294F9E">
              <w:rPr>
                <w:rFonts w:hint="eastAsia"/>
                <w:sz w:val="16"/>
              </w:rPr>
              <w:t>・魅力的な教材の提示や工夫</w:t>
            </w:r>
            <w:r w:rsidR="00A34481">
              <w:rPr>
                <w:rFonts w:hint="eastAsia"/>
                <w:sz w:val="16"/>
              </w:rPr>
              <w:t>，</w:t>
            </w:r>
            <w:r w:rsidRPr="00294F9E">
              <w:rPr>
                <w:rFonts w:hint="eastAsia"/>
                <w:sz w:val="16"/>
              </w:rPr>
              <w:t>単元構成の工夫等</w:t>
            </w:r>
          </w:p>
          <w:p w:rsidR="00F05013" w:rsidRDefault="00A34481" w:rsidP="00D3539A">
            <w:pPr>
              <w:spacing w:line="200" w:lineRule="exact"/>
              <w:ind w:left="139" w:hangingChars="100" w:hanging="139"/>
              <w:rPr>
                <w:rFonts w:hAnsi="Times New Roman" w:cs="Times New Roman"/>
                <w:sz w:val="16"/>
              </w:rPr>
            </w:pPr>
            <w:r>
              <w:rPr>
                <w:rFonts w:hint="eastAsia"/>
                <w:sz w:val="16"/>
              </w:rPr>
              <w:t>・読書活動の推進</w:t>
            </w:r>
            <w:r w:rsidR="00F05013" w:rsidRPr="00294F9E">
              <w:rPr>
                <w:rFonts w:hint="eastAsia"/>
                <w:sz w:val="16"/>
              </w:rPr>
              <w:t>と言語活動の充実</w:t>
            </w:r>
          </w:p>
          <w:p w:rsidR="00F05013" w:rsidRPr="00F05013" w:rsidRDefault="00F05013" w:rsidP="00D3539A">
            <w:pPr>
              <w:spacing w:line="200" w:lineRule="exact"/>
              <w:ind w:left="139" w:hangingChars="100" w:hanging="139"/>
              <w:rPr>
                <w:rFonts w:hAnsi="Times New Roman" w:cs="Times New Roman"/>
                <w:sz w:val="16"/>
              </w:rPr>
            </w:pPr>
            <w:r>
              <w:rPr>
                <w:rFonts w:hint="eastAsia"/>
                <w:sz w:val="16"/>
              </w:rPr>
              <w:t>・定着確認シート</w:t>
            </w:r>
            <w:r w:rsidR="00C01932">
              <w:rPr>
                <w:rFonts w:hint="eastAsia"/>
                <w:sz w:val="16"/>
              </w:rPr>
              <w:t>やふくしま活用力育成シートの有効活</w:t>
            </w:r>
            <w:r>
              <w:rPr>
                <w:rFonts w:hint="eastAsia"/>
                <w:sz w:val="16"/>
              </w:rPr>
              <w:t>用</w:t>
            </w:r>
          </w:p>
        </w:tc>
        <w:tc>
          <w:tcPr>
            <w:tcW w:w="1890" w:type="dxa"/>
          </w:tcPr>
          <w:p w:rsidR="0008477B" w:rsidRDefault="00F05013" w:rsidP="0008477B">
            <w:pPr>
              <w:spacing w:line="200" w:lineRule="exact"/>
              <w:ind w:left="139" w:hangingChars="100" w:hanging="139"/>
              <w:rPr>
                <w:rFonts w:hAnsi="Times New Roman" w:cs="Times New Roman" w:hint="eastAsia"/>
                <w:sz w:val="16"/>
              </w:rPr>
            </w:pPr>
            <w:r w:rsidRPr="00294F9E">
              <w:rPr>
                <w:rFonts w:hint="eastAsia"/>
                <w:sz w:val="16"/>
              </w:rPr>
              <w:t>・複式授業における直接指導と間接指導の時間の工夫</w:t>
            </w:r>
          </w:p>
          <w:p w:rsidR="00F05013" w:rsidRPr="00294F9E" w:rsidRDefault="00F05013" w:rsidP="0008477B">
            <w:pPr>
              <w:spacing w:line="200" w:lineRule="exact"/>
              <w:ind w:left="139" w:hangingChars="100" w:hanging="139"/>
              <w:rPr>
                <w:rFonts w:hAnsi="Times New Roman" w:cs="Times New Roman"/>
                <w:sz w:val="16"/>
              </w:rPr>
            </w:pPr>
            <w:r w:rsidRPr="00294F9E">
              <w:rPr>
                <w:rFonts w:hint="eastAsia"/>
                <w:sz w:val="16"/>
              </w:rPr>
              <w:t>・単元構成や授業構想の工夫</w:t>
            </w:r>
          </w:p>
        </w:tc>
        <w:tc>
          <w:tcPr>
            <w:tcW w:w="1858" w:type="dxa"/>
          </w:tcPr>
          <w:p w:rsidR="00F05013" w:rsidRDefault="00F05013" w:rsidP="00D3539A">
            <w:pPr>
              <w:spacing w:line="200" w:lineRule="exact"/>
              <w:ind w:left="139" w:hangingChars="100" w:hanging="139"/>
              <w:rPr>
                <w:sz w:val="16"/>
              </w:rPr>
            </w:pPr>
            <w:r w:rsidRPr="00294F9E">
              <w:rPr>
                <w:rFonts w:hint="eastAsia"/>
                <w:sz w:val="16"/>
              </w:rPr>
              <w:t>・思考・判断過程が見えるノートづくりと振り返りの充実</w:t>
            </w:r>
          </w:p>
          <w:p w:rsidR="00F05013" w:rsidRDefault="00F05013" w:rsidP="00D3539A">
            <w:pPr>
              <w:spacing w:line="200" w:lineRule="exact"/>
              <w:rPr>
                <w:sz w:val="16"/>
              </w:rPr>
            </w:pPr>
            <w:r w:rsidRPr="00294F9E">
              <w:rPr>
                <w:rFonts w:hint="eastAsia"/>
                <w:sz w:val="16"/>
              </w:rPr>
              <w:t>・授業での話し合いの場の設定</w:t>
            </w:r>
          </w:p>
          <w:p w:rsidR="00F05013" w:rsidRPr="00294F9E" w:rsidRDefault="00F05013" w:rsidP="00D3539A">
            <w:pPr>
              <w:spacing w:line="200" w:lineRule="exact"/>
              <w:rPr>
                <w:sz w:val="16"/>
              </w:rPr>
            </w:pPr>
            <w:r w:rsidRPr="00294F9E">
              <w:rPr>
                <w:rFonts w:hint="eastAsia"/>
                <w:sz w:val="16"/>
              </w:rPr>
              <w:t>・構造的な板書の工夫</w:t>
            </w:r>
          </w:p>
          <w:p w:rsidR="00F05013" w:rsidRPr="00294F9E" w:rsidRDefault="00F05013" w:rsidP="00D3539A">
            <w:pPr>
              <w:spacing w:line="200" w:lineRule="exact"/>
              <w:rPr>
                <w:sz w:val="16"/>
              </w:rPr>
            </w:pPr>
            <w:r w:rsidRPr="00294F9E">
              <w:rPr>
                <w:rFonts w:hint="eastAsia"/>
                <w:sz w:val="16"/>
              </w:rPr>
              <w:t>・「伝え合う力」の育成</w:t>
            </w:r>
          </w:p>
        </w:tc>
        <w:tc>
          <w:tcPr>
            <w:tcW w:w="2457" w:type="dxa"/>
          </w:tcPr>
          <w:p w:rsidR="00F05013" w:rsidRPr="009F4CE2" w:rsidRDefault="00F05013" w:rsidP="00D3539A">
            <w:pPr>
              <w:spacing w:line="200" w:lineRule="exact"/>
              <w:ind w:left="139" w:hangingChars="100" w:hanging="139"/>
              <w:rPr>
                <w:sz w:val="16"/>
              </w:rPr>
            </w:pPr>
            <w:r w:rsidRPr="009F4CE2">
              <w:rPr>
                <w:rFonts w:hint="eastAsia"/>
                <w:sz w:val="16"/>
              </w:rPr>
              <w:t>・授業と連動した家庭学習の提示</w:t>
            </w:r>
          </w:p>
          <w:p w:rsidR="00F05013" w:rsidRPr="009F4CE2" w:rsidRDefault="00F05013" w:rsidP="00D3539A">
            <w:pPr>
              <w:spacing w:line="200" w:lineRule="exact"/>
              <w:ind w:left="139" w:hangingChars="100" w:hanging="139"/>
              <w:rPr>
                <w:sz w:val="16"/>
              </w:rPr>
            </w:pPr>
            <w:r w:rsidRPr="009F4CE2">
              <w:rPr>
                <w:rFonts w:hint="eastAsia"/>
                <w:sz w:val="16"/>
              </w:rPr>
              <w:t>・家庭学習の習慣化を確立させる指導の充実</w:t>
            </w:r>
            <w:r w:rsidRPr="009F4CE2">
              <w:rPr>
                <w:sz w:val="16"/>
              </w:rPr>
              <w:t>,</w:t>
            </w:r>
            <w:r w:rsidRPr="009F4CE2">
              <w:rPr>
                <w:rFonts w:hint="eastAsia"/>
                <w:sz w:val="16"/>
              </w:rPr>
              <w:t>保護者への理解と啓発</w:t>
            </w:r>
          </w:p>
          <w:p w:rsidR="00F05013" w:rsidRDefault="00F05013" w:rsidP="00D3539A">
            <w:pPr>
              <w:spacing w:line="200" w:lineRule="exact"/>
              <w:ind w:left="139" w:hangingChars="100" w:hanging="139"/>
              <w:rPr>
                <w:rFonts w:hint="eastAsia"/>
                <w:sz w:val="16"/>
              </w:rPr>
            </w:pPr>
            <w:r w:rsidRPr="009F4CE2">
              <w:rPr>
                <w:rFonts w:hint="eastAsia"/>
                <w:sz w:val="16"/>
              </w:rPr>
              <w:t>・町の家庭学習の手引き・家庭学習スタンダードの活用と習慣化</w:t>
            </w:r>
          </w:p>
          <w:p w:rsidR="00596316" w:rsidRPr="00294F9E" w:rsidRDefault="00596316" w:rsidP="00596316">
            <w:pPr>
              <w:spacing w:line="200" w:lineRule="exact"/>
              <w:ind w:left="139" w:hangingChars="100" w:hanging="139"/>
            </w:pPr>
            <w:r>
              <w:rPr>
                <w:rFonts w:hint="eastAsia"/>
                <w:sz w:val="16"/>
              </w:rPr>
              <w:t>・読書活動の啓発</w:t>
            </w:r>
          </w:p>
        </w:tc>
      </w:tr>
    </w:tbl>
    <w:p w:rsidR="00D51E6B" w:rsidRPr="00D51E6B" w:rsidRDefault="00BF5917" w:rsidP="00D51E6B">
      <w:pPr>
        <w:ind w:firstLineChars="100" w:firstLine="189"/>
      </w:pPr>
      <w:r>
        <w:rPr>
          <w:noProof/>
        </w:rPr>
        <w:pict>
          <v:shape id="_x0000_s1037" type="#_x0000_t202" style="position:absolute;left:0;text-align:left;margin-left:56.4pt;margin-top:332.45pt;width:472.45pt;height:31.5pt;z-index:251666432;visibility:visible;mso-wrap-style:square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margin;mso-height-relative:margin;v-text-anchor:top" strokeweight="1.5pt">
            <v:stroke dashstyle="3 1"/>
            <v:textbox style="mso-next-textbox:#_x0000_s1037">
              <w:txbxContent>
                <w:p w:rsidR="00D51E6B" w:rsidRDefault="00D51E6B" w:rsidP="00D80A89">
                  <w:pPr>
                    <w:suppressAutoHyphens/>
                    <w:kinsoku w:val="0"/>
                    <w:autoSpaceDE w:val="0"/>
                    <w:autoSpaceDN w:val="0"/>
                    <w:spacing w:line="240" w:lineRule="exact"/>
                    <w:jc w:val="center"/>
                    <w:rPr>
                      <w:rFonts w:hAnsi="Times New Roman" w:cs="Times New Roman"/>
                    </w:rPr>
                  </w:pPr>
                  <w:r>
                    <w:rPr>
                      <w:rFonts w:eastAsia="ＤＦ特太ゴシック体" w:hAnsi="Times New Roman" w:cs="ＤＦ特太ゴシック体" w:hint="eastAsia"/>
                      <w:color w:val="FF0000"/>
                      <w:szCs w:val="21"/>
                    </w:rPr>
                    <w:t>キャリア発達支援・基礎的・汎用的能力の育成</w:t>
                  </w:r>
                </w:p>
                <w:p w:rsidR="00D51E6B" w:rsidRDefault="00D51E6B" w:rsidP="00D80A89">
                  <w:pPr>
                    <w:spacing w:line="240" w:lineRule="exact"/>
                  </w:pPr>
                  <w:r>
                    <w:rPr>
                      <w:rFonts w:eastAsia="ＤＦ特太ゴシック体" w:hAnsi="Times New Roman" w:cs="ＤＦ特太ゴシック体" w:hint="eastAsia"/>
                      <w:color w:val="FF0000"/>
                      <w:szCs w:val="21"/>
                    </w:rPr>
                    <w:t>（人間関係形成・社会形成能力，自己理解・自己管理能力，課題対応能力，キャリアプランニング能力）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13" style="position:absolute;left:0;text-align:left;margin-left:571.5pt;margin-top:398.75pt;width:18.9pt;height:31.5pt;z-index:251705344;mso-position-horizontal-relative:text;mso-position-vertical-relative:text" fillcolor="#bdd6ee [1300]" strokecolor="#0070c0">
            <v:textbox inset="5.85pt,.7pt,5.85pt,.7pt"/>
          </v:shape>
        </w:pict>
      </w:r>
      <w:r>
        <w:rPr>
          <w:noProof/>
        </w:rPr>
        <w:pict>
          <v:line id="直線コネクタ 2" o:spid="_x0000_s1038" style="position:absolute;left:0;text-align:left;z-index:251677696;visibility:visible;mso-wrap-style:square;mso-wrap-distance-left:9pt;mso-wrap-distance-top:0;mso-wrap-distance-right:9pt;mso-wrap-distance-bottom:0;mso-position-horizontal-relative:text;mso-position-vertical-relative:text" from="71.75pt,391.5pt" to="71.75pt,4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" strokecolor="black [3200]" strokeweight=".5pt">
            <v:stroke joinstyle="miter"/>
          </v:line>
        </w:pict>
      </w:r>
      <w:r>
        <w:rPr>
          <w:noProof/>
        </w:rPr>
        <w:pict>
          <v:line id="直線コネクタ 4" o:spid="_x0000_s1040" style="position:absolute;left:0;text-align:left;z-index:2516817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194.6pt,393.55pt" to="194.6pt,4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" strokecolor="black [3200]" strokeweight=".5pt">
            <v:stroke joinstyle="miter"/>
          </v:line>
        </w:pict>
      </w:r>
      <w:r>
        <w:rPr>
          <w:noProof/>
        </w:rPr>
        <w:pict>
          <v:line id="直線コネクタ 7" o:spid="_x0000_s1041" style="position:absolute;left:0;text-align:left;z-index:2516879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478.25pt,393.55pt" to="478.25pt,4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" strokecolor="black [3200]" strokeweight=".5pt">
            <v:stroke joinstyle="miter"/>
          </v:line>
        </w:pict>
      </w:r>
      <w:r>
        <w:rPr>
          <w:noProof/>
        </w:rPr>
        <w:pict>
          <v:line id="直線コネクタ 1" o:spid="_x0000_s1044" style="position:absolute;left:0;text-align:left;z-index:251675648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" from="289.1pt,386.05pt" to="289.1pt,3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" strokecolor="black [3200]" strokeweight=".5pt">
            <v:stroke joinstyle="miter"/>
          </v:line>
        </w:pict>
      </w:r>
      <w:r>
        <w:rPr>
          <w:noProof/>
        </w:rPr>
        <w:pict>
          <v:line id="直線コネクタ 6" o:spid="_x0000_s1043" style="position:absolute;left:0;text-align:left;flip:x;z-index:2516858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71.75pt,393.55pt" to="478.25pt,3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" strokecolor="black [3200]" strokeweight=".5pt">
            <v:stroke joinstyle="miter"/>
          </v:line>
        </w:pict>
      </w:r>
      <w:r>
        <w:rPr>
          <w:noProof/>
        </w:rPr>
        <w:pict>
          <v:shape id="_x0000_s1036" type="#_x0000_t202" style="position:absolute;left:0;text-align:left;margin-left:232.4pt;margin-top:363.95pt;width:117.55pt;height:21.7pt;z-index:251668480;visibility:visible;mso-wrap-style:square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" strokeweight="1.5pt">
            <v:textbox style="mso-next-textbox:#_x0000_s1036">
              <w:txbxContent>
                <w:p w:rsidR="008C3588" w:rsidRDefault="008C3588" w:rsidP="00D80A89">
                  <w:pPr>
                    <w:spacing w:line="240" w:lineRule="exact"/>
                    <w:jc w:val="center"/>
                  </w:pPr>
                  <w:r>
                    <w:rPr>
                      <w:rFonts w:eastAsia="ＤＦ特太ゴシック体" w:hAnsi="Times New Roman" w:cs="ＤＦ特太ゴシック体" w:hint="eastAsia"/>
                      <w:sz w:val="24"/>
                      <w:szCs w:val="24"/>
                    </w:rPr>
                    <w:t>確かな学力を育てる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line id="直線コネクタ 5" o:spid="_x0000_s1042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5.8pt,393.55pt" to="415.8pt,4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" strokecolor="black [3200]" strokeweight=".5pt">
            <v:stroke joinstyle="miter"/>
          </v:line>
        </w:pict>
      </w:r>
      <w:r>
        <w:rPr>
          <w:noProof/>
        </w:rPr>
        <w:pict>
          <v:line id="直線コネクタ 3" o:spid="_x0000_s1039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4pt,393.55pt" to="302.4pt,4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" strokecolor="black [3200]" strokeweight=".5pt">
            <v:stroke joinstyle="miter"/>
          </v:line>
        </w:pict>
      </w:r>
    </w:p>
    <w:sectPr w:rsidR="00D51E6B" w:rsidRPr="00D51E6B" w:rsidSect="00D523AC">
      <w:pgSz w:w="16838" w:h="11906" w:orient="landscape" w:code="9"/>
      <w:pgMar w:top="284" w:right="567" w:bottom="284" w:left="567" w:header="851" w:footer="992" w:gutter="0"/>
      <w:cols w:space="425"/>
      <w:docGrid w:type="linesAndChars" w:linePitch="290" w:charSpace="-425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39A" w:rsidRDefault="00D3539A" w:rsidP="00D3539A">
      <w:r>
        <w:separator/>
      </w:r>
    </w:p>
  </w:endnote>
  <w:endnote w:type="continuationSeparator" w:id="0">
    <w:p w:rsidR="00D3539A" w:rsidRDefault="00D3539A" w:rsidP="00D35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特太ゴシック体">
    <w:panose1 w:val="02010601000101010101"/>
    <w:charset w:val="80"/>
    <w:family w:val="auto"/>
    <w:pitch w:val="variable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ＤＦ特太ゴシック体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39A" w:rsidRDefault="00D3539A" w:rsidP="00D3539A">
      <w:r>
        <w:separator/>
      </w:r>
    </w:p>
  </w:footnote>
  <w:footnote w:type="continuationSeparator" w:id="0">
    <w:p w:rsidR="00D3539A" w:rsidRDefault="00D3539A" w:rsidP="00D353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89"/>
  <w:drawingGridVerticalSpacing w:val="14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  <o:colormru v:ext="edit" colors="#f3c,#f9f"/>
      <o:colormenu v:ext="edit" fillcolor="#f9f" strokecolor="#f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1E6B"/>
    <w:rsid w:val="00023E7B"/>
    <w:rsid w:val="0008477B"/>
    <w:rsid w:val="001A2255"/>
    <w:rsid w:val="002740C9"/>
    <w:rsid w:val="00294F5C"/>
    <w:rsid w:val="00294F9E"/>
    <w:rsid w:val="003615C3"/>
    <w:rsid w:val="00432B36"/>
    <w:rsid w:val="00521135"/>
    <w:rsid w:val="005434C6"/>
    <w:rsid w:val="00596316"/>
    <w:rsid w:val="006C0D9C"/>
    <w:rsid w:val="00737C72"/>
    <w:rsid w:val="008C3588"/>
    <w:rsid w:val="008D7AB3"/>
    <w:rsid w:val="009F4CE2"/>
    <w:rsid w:val="00A052C7"/>
    <w:rsid w:val="00A34481"/>
    <w:rsid w:val="00AA0EB4"/>
    <w:rsid w:val="00BF297C"/>
    <w:rsid w:val="00BF5917"/>
    <w:rsid w:val="00C01932"/>
    <w:rsid w:val="00C068A1"/>
    <w:rsid w:val="00C95333"/>
    <w:rsid w:val="00CA5612"/>
    <w:rsid w:val="00D3539A"/>
    <w:rsid w:val="00D51556"/>
    <w:rsid w:val="00D51E6B"/>
    <w:rsid w:val="00D523AC"/>
    <w:rsid w:val="00D80A89"/>
    <w:rsid w:val="00D84DCA"/>
    <w:rsid w:val="00DD5B89"/>
    <w:rsid w:val="00EB642A"/>
    <w:rsid w:val="00EE71C6"/>
    <w:rsid w:val="00F05013"/>
    <w:rsid w:val="00F57E99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  <o:colormru v:ext="edit" colors="#f3c,#f9f"/>
      <o:colormenu v:ext="edit" fillcolor="#f9f" strokecolor="#f9f"/>
    </o:shapedefaults>
    <o:shapelayout v:ext="edit">
      <o:idmap v:ext="edit" data="1"/>
      <o:rules v:ext="edit">
        <o:r id="V:Rule3" type="connector" idref="#カギ線コネクタ 21"/>
        <o:r id="V:Rule4" type="connector" idref="#_x0000_s1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87E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432B3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32B36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E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353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539A"/>
  </w:style>
  <w:style w:type="paragraph" w:styleId="a6">
    <w:name w:val="footer"/>
    <w:basedOn w:val="a"/>
    <w:link w:val="a7"/>
    <w:uiPriority w:val="99"/>
    <w:unhideWhenUsed/>
    <w:rsid w:val="00D353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539A"/>
  </w:style>
  <w:style w:type="paragraph" w:styleId="a8">
    <w:name w:val="Balloon Text"/>
    <w:basedOn w:val="a"/>
    <w:link w:val="a9"/>
    <w:uiPriority w:val="99"/>
    <w:semiHidden/>
    <w:unhideWhenUsed/>
    <w:rsid w:val="005211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1135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432B36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432B36"/>
    <w:rPr>
      <w:rFonts w:asciiTheme="majorHAnsi" w:eastAsiaTheme="majorEastAsia" w:hAnsiTheme="majorHAnsi" w:cstheme="maj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愛美</dc:creator>
  <cp:keywords/>
  <dc:description/>
  <cp:lastModifiedBy>User</cp:lastModifiedBy>
  <cp:revision>21</cp:revision>
  <cp:lastPrinted>2020-03-13T07:06:00Z</cp:lastPrinted>
  <dcterms:created xsi:type="dcterms:W3CDTF">2019-05-11T14:13:00Z</dcterms:created>
  <dcterms:modified xsi:type="dcterms:W3CDTF">2020-03-13T07:08:00Z</dcterms:modified>
</cp:coreProperties>
</file>